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7FAD8" w14:textId="4D4AFED0" w:rsidR="0089526D" w:rsidRDefault="00F5084C" w:rsidP="004061D2">
      <w:pPr>
        <w:spacing w:after="0"/>
      </w:pPr>
      <w:bookmarkStart w:id="0" w:name="_GoBack"/>
      <w:bookmarkEnd w:id="0"/>
      <w:r>
        <w:t>CE Outline</w:t>
      </w:r>
    </w:p>
    <w:p w14:paraId="511E3D8A" w14:textId="19C750ED" w:rsidR="00F5084C" w:rsidRDefault="00F5084C" w:rsidP="004061D2">
      <w:pPr>
        <w:spacing w:after="0"/>
      </w:pPr>
      <w:r>
        <w:t>How to Read and Understand Financial Statements</w:t>
      </w:r>
    </w:p>
    <w:p w14:paraId="0E7856A3" w14:textId="77777777" w:rsidR="004061D2" w:rsidRDefault="004061D2" w:rsidP="004061D2">
      <w:pPr>
        <w:spacing w:after="0"/>
      </w:pPr>
    </w:p>
    <w:p w14:paraId="4D986F76" w14:textId="2AAFBAF9" w:rsidR="00F5084C" w:rsidRDefault="00F5084C" w:rsidP="00F5084C">
      <w:pPr>
        <w:pStyle w:val="ListParagraph"/>
        <w:numPr>
          <w:ilvl w:val="0"/>
          <w:numId w:val="1"/>
        </w:numPr>
      </w:pPr>
      <w:r>
        <w:t>Background into importance of accounting</w:t>
      </w:r>
      <w:r w:rsidR="004061D2">
        <w:t xml:space="preserve"> - </w:t>
      </w:r>
      <w:r w:rsidR="004061D2" w:rsidRPr="004061D2">
        <w:rPr>
          <w:i/>
          <w:iCs/>
        </w:rPr>
        <w:t>(15 minutes)</w:t>
      </w:r>
    </w:p>
    <w:p w14:paraId="05E7414A" w14:textId="56BD3A12" w:rsidR="00F5084C" w:rsidRDefault="00F5084C" w:rsidP="00F5084C">
      <w:pPr>
        <w:pStyle w:val="ListParagraph"/>
        <w:numPr>
          <w:ilvl w:val="1"/>
          <w:numId w:val="1"/>
        </w:numPr>
      </w:pPr>
      <w:r>
        <w:t>GAAP</w:t>
      </w:r>
    </w:p>
    <w:p w14:paraId="62B50433" w14:textId="0F85723B" w:rsidR="00F5084C" w:rsidRDefault="00F5084C" w:rsidP="004061D2">
      <w:pPr>
        <w:pStyle w:val="ListParagraph"/>
        <w:numPr>
          <w:ilvl w:val="1"/>
          <w:numId w:val="1"/>
        </w:numPr>
      </w:pPr>
      <w:r>
        <w:t>Net income</w:t>
      </w:r>
    </w:p>
    <w:p w14:paraId="4BB3A6DC" w14:textId="0BFEE9F6" w:rsidR="00F5084C" w:rsidRDefault="00F5084C" w:rsidP="00F5084C">
      <w:pPr>
        <w:pStyle w:val="ListParagraph"/>
        <w:numPr>
          <w:ilvl w:val="1"/>
          <w:numId w:val="1"/>
        </w:numPr>
      </w:pPr>
      <w:r>
        <w:t>Decision making</w:t>
      </w:r>
    </w:p>
    <w:p w14:paraId="6E0F8E76" w14:textId="7A3ED6BE" w:rsidR="00F5084C" w:rsidRDefault="00F5084C" w:rsidP="00F5084C">
      <w:pPr>
        <w:pStyle w:val="ListParagraph"/>
        <w:numPr>
          <w:ilvl w:val="0"/>
          <w:numId w:val="1"/>
        </w:numPr>
      </w:pPr>
      <w:r>
        <w:t xml:space="preserve">Income </w:t>
      </w:r>
      <w:r w:rsidR="00614E95">
        <w:t>s</w:t>
      </w:r>
      <w:r>
        <w:t>tatement</w:t>
      </w:r>
      <w:r w:rsidR="004061D2">
        <w:t xml:space="preserve"> - </w:t>
      </w:r>
      <w:r w:rsidR="004061D2" w:rsidRPr="004061D2">
        <w:rPr>
          <w:i/>
          <w:iCs/>
        </w:rPr>
        <w:t>(</w:t>
      </w:r>
      <w:r w:rsidR="004061D2">
        <w:rPr>
          <w:i/>
          <w:iCs/>
        </w:rPr>
        <w:t>30</w:t>
      </w:r>
      <w:r w:rsidR="004061D2" w:rsidRPr="004061D2">
        <w:rPr>
          <w:i/>
          <w:iCs/>
        </w:rPr>
        <w:t xml:space="preserve"> minutes)</w:t>
      </w:r>
    </w:p>
    <w:p w14:paraId="57DD2A10" w14:textId="7749A680" w:rsidR="00F5084C" w:rsidRDefault="00F5084C" w:rsidP="00F5084C">
      <w:pPr>
        <w:pStyle w:val="ListParagraph"/>
        <w:numPr>
          <w:ilvl w:val="1"/>
          <w:numId w:val="1"/>
        </w:numPr>
      </w:pPr>
      <w:r>
        <w:t>Sections of income statement</w:t>
      </w:r>
    </w:p>
    <w:p w14:paraId="267B9D47" w14:textId="749F2659" w:rsidR="00F5084C" w:rsidRDefault="00F5084C" w:rsidP="00F5084C">
      <w:pPr>
        <w:pStyle w:val="ListParagraph"/>
        <w:numPr>
          <w:ilvl w:val="2"/>
          <w:numId w:val="1"/>
        </w:numPr>
      </w:pPr>
      <w:r>
        <w:t>Revenue</w:t>
      </w:r>
    </w:p>
    <w:p w14:paraId="188F0D02" w14:textId="0134F458" w:rsidR="00F5084C" w:rsidRDefault="00F5084C" w:rsidP="00F5084C">
      <w:pPr>
        <w:pStyle w:val="ListParagraph"/>
        <w:numPr>
          <w:ilvl w:val="2"/>
          <w:numId w:val="1"/>
        </w:numPr>
      </w:pPr>
      <w:r>
        <w:t>Gross profit</w:t>
      </w:r>
    </w:p>
    <w:p w14:paraId="6256E07C" w14:textId="74BEF087" w:rsidR="00F5084C" w:rsidRDefault="00F5084C" w:rsidP="00F5084C">
      <w:pPr>
        <w:pStyle w:val="ListParagraph"/>
        <w:numPr>
          <w:ilvl w:val="2"/>
          <w:numId w:val="1"/>
        </w:numPr>
      </w:pPr>
      <w:r>
        <w:t>Overhead</w:t>
      </w:r>
    </w:p>
    <w:p w14:paraId="44C89E6B" w14:textId="2891E1CE" w:rsidR="00F5084C" w:rsidRDefault="00F5084C" w:rsidP="00F5084C">
      <w:pPr>
        <w:pStyle w:val="ListParagraph"/>
        <w:numPr>
          <w:ilvl w:val="2"/>
          <w:numId w:val="1"/>
        </w:numPr>
      </w:pPr>
      <w:r>
        <w:t>Operating income</w:t>
      </w:r>
    </w:p>
    <w:p w14:paraId="7F906184" w14:textId="2D7DEAF9" w:rsidR="00F5084C" w:rsidRDefault="00F5084C" w:rsidP="00F5084C">
      <w:pPr>
        <w:pStyle w:val="ListParagraph"/>
        <w:numPr>
          <w:ilvl w:val="2"/>
          <w:numId w:val="1"/>
        </w:numPr>
      </w:pPr>
      <w:r>
        <w:t>Other Income</w:t>
      </w:r>
    </w:p>
    <w:p w14:paraId="52AC0BDA" w14:textId="45CCB642" w:rsidR="00F5084C" w:rsidRDefault="00F5084C" w:rsidP="00F5084C">
      <w:pPr>
        <w:pStyle w:val="ListParagraph"/>
        <w:numPr>
          <w:ilvl w:val="2"/>
          <w:numId w:val="1"/>
        </w:numPr>
      </w:pPr>
      <w:r>
        <w:t>Net income</w:t>
      </w:r>
    </w:p>
    <w:p w14:paraId="5978E58E" w14:textId="5B58E3BC" w:rsidR="00F5084C" w:rsidRDefault="00F5084C" w:rsidP="00F5084C">
      <w:pPr>
        <w:pStyle w:val="ListParagraph"/>
        <w:numPr>
          <w:ilvl w:val="1"/>
          <w:numId w:val="1"/>
        </w:numPr>
      </w:pPr>
      <w:r>
        <w:t>Edgar</w:t>
      </w:r>
    </w:p>
    <w:p w14:paraId="7C25848D" w14:textId="72DBA5AA" w:rsidR="00F5084C" w:rsidRDefault="00894DA7" w:rsidP="00F5084C">
      <w:pPr>
        <w:pStyle w:val="ListParagraph"/>
        <w:numPr>
          <w:ilvl w:val="2"/>
          <w:numId w:val="1"/>
        </w:numPr>
      </w:pPr>
      <w:hyperlink r:id="rId5" w:history="1">
        <w:r w:rsidR="00F5084C" w:rsidRPr="00920F16">
          <w:rPr>
            <w:rStyle w:val="Hyperlink"/>
          </w:rPr>
          <w:t>https://www.sec.gov/edgar</w:t>
        </w:r>
      </w:hyperlink>
    </w:p>
    <w:p w14:paraId="0B62D235" w14:textId="3CD93FA0" w:rsidR="00F5084C" w:rsidRDefault="00F5084C" w:rsidP="00F5084C">
      <w:pPr>
        <w:pStyle w:val="ListParagraph"/>
        <w:numPr>
          <w:ilvl w:val="3"/>
          <w:numId w:val="1"/>
        </w:numPr>
      </w:pPr>
      <w:r>
        <w:t>Search for company filings</w:t>
      </w:r>
    </w:p>
    <w:p w14:paraId="756AB6D0" w14:textId="719A35DB" w:rsidR="00F5084C" w:rsidRDefault="00F5084C" w:rsidP="00F5084C">
      <w:pPr>
        <w:pStyle w:val="ListParagraph"/>
        <w:numPr>
          <w:ilvl w:val="3"/>
          <w:numId w:val="1"/>
        </w:numPr>
      </w:pPr>
      <w:r>
        <w:t>10-K</w:t>
      </w:r>
    </w:p>
    <w:p w14:paraId="4411160F" w14:textId="26AFDEC9" w:rsidR="00F5084C" w:rsidRDefault="00F5084C" w:rsidP="00F5084C">
      <w:pPr>
        <w:pStyle w:val="ListParagraph"/>
        <w:numPr>
          <w:ilvl w:val="3"/>
          <w:numId w:val="1"/>
        </w:numPr>
      </w:pPr>
      <w:r>
        <w:t>10-Q</w:t>
      </w:r>
    </w:p>
    <w:p w14:paraId="440296FE" w14:textId="1B05BFC1" w:rsidR="00F5084C" w:rsidRDefault="00F5084C" w:rsidP="00F5084C">
      <w:pPr>
        <w:pStyle w:val="ListParagraph"/>
        <w:numPr>
          <w:ilvl w:val="1"/>
          <w:numId w:val="1"/>
        </w:numPr>
      </w:pPr>
      <w:r>
        <w:t xml:space="preserve">Key income statement </w:t>
      </w:r>
      <w:r w:rsidR="00922F40">
        <w:t>ratios</w:t>
      </w:r>
    </w:p>
    <w:p w14:paraId="469A13D3" w14:textId="73F613A3" w:rsidR="00922F40" w:rsidRDefault="00922F40" w:rsidP="00922F40">
      <w:pPr>
        <w:pStyle w:val="ListParagraph"/>
        <w:numPr>
          <w:ilvl w:val="2"/>
          <w:numId w:val="1"/>
        </w:numPr>
      </w:pPr>
      <w:r>
        <w:t>Gross profit</w:t>
      </w:r>
    </w:p>
    <w:p w14:paraId="425C5A69" w14:textId="5D60D5CC" w:rsidR="00922F40" w:rsidRDefault="00922F40" w:rsidP="00922F40">
      <w:pPr>
        <w:pStyle w:val="ListParagraph"/>
        <w:numPr>
          <w:ilvl w:val="2"/>
          <w:numId w:val="1"/>
        </w:numPr>
      </w:pPr>
      <w:r>
        <w:t>Net profit</w:t>
      </w:r>
    </w:p>
    <w:p w14:paraId="66F6DFC1" w14:textId="0FEF6E0B" w:rsidR="00922F40" w:rsidRDefault="00922F40" w:rsidP="00922F40">
      <w:pPr>
        <w:pStyle w:val="ListParagraph"/>
        <w:numPr>
          <w:ilvl w:val="2"/>
          <w:numId w:val="1"/>
        </w:numPr>
      </w:pPr>
      <w:r>
        <w:t>Construction industry benchmarks</w:t>
      </w:r>
    </w:p>
    <w:p w14:paraId="6F5D5F34" w14:textId="430BF399" w:rsidR="00614E95" w:rsidRDefault="00614E95" w:rsidP="00614E95">
      <w:pPr>
        <w:pStyle w:val="ListParagraph"/>
        <w:numPr>
          <w:ilvl w:val="1"/>
          <w:numId w:val="1"/>
        </w:numPr>
      </w:pPr>
      <w:r>
        <w:t>Forecasting</w:t>
      </w:r>
    </w:p>
    <w:p w14:paraId="46DC777F" w14:textId="08BF87DF" w:rsidR="00614E95" w:rsidRDefault="00614E95" w:rsidP="00614E95">
      <w:pPr>
        <w:pStyle w:val="ListParagraph"/>
        <w:numPr>
          <w:ilvl w:val="2"/>
          <w:numId w:val="1"/>
        </w:numPr>
      </w:pPr>
      <w:r>
        <w:t>Fixed costs</w:t>
      </w:r>
    </w:p>
    <w:p w14:paraId="36CC32B4" w14:textId="2AF53247" w:rsidR="00614E95" w:rsidRDefault="00614E95" w:rsidP="00614E95">
      <w:pPr>
        <w:pStyle w:val="ListParagraph"/>
        <w:numPr>
          <w:ilvl w:val="2"/>
          <w:numId w:val="1"/>
        </w:numPr>
      </w:pPr>
      <w:r>
        <w:t>Variable costs</w:t>
      </w:r>
    </w:p>
    <w:p w14:paraId="1B9695A7" w14:textId="6E616771" w:rsidR="00614E95" w:rsidRDefault="00614E95" w:rsidP="00614E95">
      <w:pPr>
        <w:pStyle w:val="ListParagraph"/>
        <w:numPr>
          <w:ilvl w:val="2"/>
          <w:numId w:val="1"/>
        </w:numPr>
      </w:pPr>
      <w:r>
        <w:t>Economies of scale</w:t>
      </w:r>
    </w:p>
    <w:p w14:paraId="29CA5E00" w14:textId="2AD01694" w:rsidR="00614E95" w:rsidRDefault="00614E95" w:rsidP="00614E95">
      <w:pPr>
        <w:pStyle w:val="ListParagraph"/>
        <w:numPr>
          <w:ilvl w:val="2"/>
          <w:numId w:val="1"/>
        </w:numPr>
      </w:pPr>
      <w:r>
        <w:t>Trimming back expenses</w:t>
      </w:r>
    </w:p>
    <w:p w14:paraId="23BCF047" w14:textId="68D14D26" w:rsidR="00614E95" w:rsidRDefault="00614E95" w:rsidP="00614E95">
      <w:pPr>
        <w:pStyle w:val="ListParagraph"/>
        <w:numPr>
          <w:ilvl w:val="0"/>
          <w:numId w:val="1"/>
        </w:numPr>
      </w:pPr>
      <w:r>
        <w:t>Balance sheet</w:t>
      </w:r>
      <w:r w:rsidR="004061D2">
        <w:t xml:space="preserve"> - </w:t>
      </w:r>
      <w:r w:rsidR="004061D2" w:rsidRPr="004061D2">
        <w:rPr>
          <w:i/>
          <w:iCs/>
        </w:rPr>
        <w:t>(</w:t>
      </w:r>
      <w:r w:rsidR="004061D2">
        <w:rPr>
          <w:i/>
          <w:iCs/>
        </w:rPr>
        <w:t>20</w:t>
      </w:r>
      <w:r w:rsidR="004061D2" w:rsidRPr="004061D2">
        <w:rPr>
          <w:i/>
          <w:iCs/>
        </w:rPr>
        <w:t xml:space="preserve"> minutes)</w:t>
      </w:r>
    </w:p>
    <w:p w14:paraId="3D0C2E49" w14:textId="395855AC" w:rsidR="00FC5D97" w:rsidRDefault="00FC5D97" w:rsidP="00FC5D97">
      <w:pPr>
        <w:pStyle w:val="ListParagraph"/>
        <w:numPr>
          <w:ilvl w:val="1"/>
          <w:numId w:val="1"/>
        </w:numPr>
      </w:pPr>
      <w:r>
        <w:t>Sections of Balance Sheet</w:t>
      </w:r>
    </w:p>
    <w:p w14:paraId="0CDB7FC1" w14:textId="71114253" w:rsidR="00FC5D97" w:rsidRDefault="00FC5D97" w:rsidP="00FC5D97">
      <w:pPr>
        <w:pStyle w:val="ListParagraph"/>
        <w:numPr>
          <w:ilvl w:val="2"/>
          <w:numId w:val="1"/>
        </w:numPr>
      </w:pPr>
      <w:r>
        <w:t>Assets</w:t>
      </w:r>
    </w:p>
    <w:p w14:paraId="3E2A6D06" w14:textId="3C2F57D8" w:rsidR="00FC5D97" w:rsidRDefault="00FC5D97" w:rsidP="00FC5D97">
      <w:pPr>
        <w:pStyle w:val="ListParagraph"/>
        <w:numPr>
          <w:ilvl w:val="2"/>
          <w:numId w:val="1"/>
        </w:numPr>
      </w:pPr>
      <w:r>
        <w:t>Liabilities</w:t>
      </w:r>
    </w:p>
    <w:p w14:paraId="7F49DD6B" w14:textId="3F5E5769" w:rsidR="00FC5D97" w:rsidRDefault="00FC5D97" w:rsidP="00FC5D97">
      <w:pPr>
        <w:pStyle w:val="ListParagraph"/>
        <w:numPr>
          <w:ilvl w:val="2"/>
          <w:numId w:val="1"/>
        </w:numPr>
      </w:pPr>
      <w:r>
        <w:t>Equity</w:t>
      </w:r>
    </w:p>
    <w:p w14:paraId="214C3FF9" w14:textId="3AFCF58F" w:rsidR="00FC5D97" w:rsidRDefault="00FC5D97" w:rsidP="00FC5D97">
      <w:pPr>
        <w:pStyle w:val="ListParagraph"/>
        <w:numPr>
          <w:ilvl w:val="1"/>
          <w:numId w:val="1"/>
        </w:numPr>
      </w:pPr>
      <w:r>
        <w:t>Key balance sheet ratios</w:t>
      </w:r>
    </w:p>
    <w:p w14:paraId="156533A9" w14:textId="1E58A4EE" w:rsidR="00FC5D97" w:rsidRDefault="00FC5D97" w:rsidP="00FC5D97">
      <w:pPr>
        <w:pStyle w:val="ListParagraph"/>
        <w:numPr>
          <w:ilvl w:val="2"/>
          <w:numId w:val="1"/>
        </w:numPr>
      </w:pPr>
      <w:r>
        <w:t>Debt to equity</w:t>
      </w:r>
    </w:p>
    <w:p w14:paraId="56DB430F" w14:textId="49BBF096" w:rsidR="00FC5D97" w:rsidRDefault="00FC5D97" w:rsidP="00FC5D97">
      <w:pPr>
        <w:pStyle w:val="ListParagraph"/>
        <w:numPr>
          <w:ilvl w:val="2"/>
          <w:numId w:val="1"/>
        </w:numPr>
      </w:pPr>
      <w:r>
        <w:t>Current ratio</w:t>
      </w:r>
    </w:p>
    <w:p w14:paraId="3A87F9AF" w14:textId="77777777" w:rsidR="00FC5D97" w:rsidRDefault="00FC5D97" w:rsidP="00FC5D97">
      <w:pPr>
        <w:pStyle w:val="ListParagraph"/>
        <w:numPr>
          <w:ilvl w:val="2"/>
          <w:numId w:val="1"/>
        </w:numPr>
      </w:pPr>
      <w:r>
        <w:t>Construction industry benchmarks</w:t>
      </w:r>
    </w:p>
    <w:p w14:paraId="4A099830" w14:textId="3CA3CF38" w:rsidR="00FC5D97" w:rsidRDefault="004061D2" w:rsidP="00FC5D97">
      <w:pPr>
        <w:pStyle w:val="ListParagraph"/>
        <w:numPr>
          <w:ilvl w:val="0"/>
          <w:numId w:val="1"/>
        </w:numPr>
      </w:pPr>
      <w:r>
        <w:t>Profit First</w:t>
      </w:r>
      <w:r w:rsidR="00B9675D">
        <w:t xml:space="preserve"> - </w:t>
      </w:r>
      <w:r w:rsidR="00B9675D" w:rsidRPr="00B9675D">
        <w:rPr>
          <w:i/>
          <w:iCs/>
        </w:rPr>
        <w:t>(25 minutes)</w:t>
      </w:r>
    </w:p>
    <w:p w14:paraId="34CD8074" w14:textId="07ADE0E7" w:rsidR="004061D2" w:rsidRDefault="004061D2" w:rsidP="004061D2">
      <w:pPr>
        <w:pStyle w:val="ListParagraph"/>
        <w:numPr>
          <w:ilvl w:val="1"/>
          <w:numId w:val="1"/>
        </w:numPr>
      </w:pPr>
      <w:r>
        <w:t>Mentality change</w:t>
      </w:r>
    </w:p>
    <w:p w14:paraId="3499A64E" w14:textId="78BEC5C1" w:rsidR="004061D2" w:rsidRDefault="004061D2" w:rsidP="004061D2">
      <w:pPr>
        <w:pStyle w:val="ListParagraph"/>
        <w:numPr>
          <w:ilvl w:val="1"/>
          <w:numId w:val="1"/>
        </w:numPr>
      </w:pPr>
      <w:r>
        <w:t>Cash flow</w:t>
      </w:r>
    </w:p>
    <w:p w14:paraId="49B5714F" w14:textId="0140F7F0" w:rsidR="004061D2" w:rsidRDefault="004061D2" w:rsidP="004061D2">
      <w:pPr>
        <w:pStyle w:val="ListParagraph"/>
        <w:numPr>
          <w:ilvl w:val="1"/>
          <w:numId w:val="1"/>
        </w:numPr>
      </w:pPr>
      <w:r>
        <w:t>Allocations and ordering</w:t>
      </w:r>
    </w:p>
    <w:p w14:paraId="34747566" w14:textId="39A06A15" w:rsidR="004061D2" w:rsidRDefault="004061D2" w:rsidP="004061D2">
      <w:pPr>
        <w:pStyle w:val="ListParagraph"/>
        <w:numPr>
          <w:ilvl w:val="1"/>
          <w:numId w:val="1"/>
        </w:numPr>
      </w:pPr>
      <w:r>
        <w:t>Creativity and innovative</w:t>
      </w:r>
    </w:p>
    <w:p w14:paraId="5A126A50" w14:textId="0D132750" w:rsidR="004061D2" w:rsidRDefault="004061D2" w:rsidP="004061D2">
      <w:pPr>
        <w:pStyle w:val="ListParagraph"/>
        <w:numPr>
          <w:ilvl w:val="1"/>
          <w:numId w:val="1"/>
        </w:numPr>
      </w:pPr>
      <w:r>
        <w:t>Cash balances and savings</w:t>
      </w:r>
    </w:p>
    <w:sectPr w:rsidR="00406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A3EE3"/>
    <w:multiLevelType w:val="hybridMultilevel"/>
    <w:tmpl w:val="B4A243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4C"/>
    <w:rsid w:val="003722B7"/>
    <w:rsid w:val="004061D2"/>
    <w:rsid w:val="00480F4D"/>
    <w:rsid w:val="00614E95"/>
    <w:rsid w:val="00894DA7"/>
    <w:rsid w:val="0089526D"/>
    <w:rsid w:val="00921BDC"/>
    <w:rsid w:val="00922F40"/>
    <w:rsid w:val="00B9675D"/>
    <w:rsid w:val="00F5084C"/>
    <w:rsid w:val="00F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64752"/>
  <w15:chartTrackingRefBased/>
  <w15:docId w15:val="{6BA1E7AB-556F-44A6-AE56-8B8D9137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8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84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0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c.gov/edg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Pollock</dc:creator>
  <cp:keywords/>
  <dc:description/>
  <cp:lastModifiedBy>Jeanette Potter</cp:lastModifiedBy>
  <cp:revision>2</cp:revision>
  <dcterms:created xsi:type="dcterms:W3CDTF">2020-08-10T21:59:00Z</dcterms:created>
  <dcterms:modified xsi:type="dcterms:W3CDTF">2020-08-10T21:59:00Z</dcterms:modified>
</cp:coreProperties>
</file>