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FEB" w14:textId="5DA451BA" w:rsidR="00936D9A" w:rsidRDefault="00324F5F">
      <w:r w:rsidRPr="007E745C">
        <w:rPr>
          <w:noProof/>
        </w:rPr>
        <w:drawing>
          <wp:inline distT="0" distB="0" distL="0" distR="0" wp14:anchorId="1084CB27" wp14:editId="57C6CD8F">
            <wp:extent cx="5943600" cy="770255"/>
            <wp:effectExtent l="0" t="0" r="0" b="0"/>
            <wp:docPr id="7" name="Picture 7" descr="American Electrical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an Electrical Institu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0462F" w14:textId="61B6CA2C" w:rsidR="00324F5F" w:rsidRDefault="00324F5F"/>
    <w:p w14:paraId="3C76EA3A" w14:textId="390490A8" w:rsidR="00324F5F" w:rsidRDefault="00324F5F"/>
    <w:p w14:paraId="7F2E51D9" w14:textId="77777777" w:rsidR="00324F5F" w:rsidRDefault="00324F5F"/>
    <w:p w14:paraId="127FD9A1" w14:textId="70FF4828" w:rsidR="00324F5F" w:rsidRPr="007921BA" w:rsidRDefault="00324F5F" w:rsidP="00324F5F">
      <w:pPr>
        <w:rPr>
          <w:b/>
          <w:bCs/>
          <w:sz w:val="32"/>
          <w:szCs w:val="32"/>
        </w:rPr>
      </w:pPr>
      <w:r w:rsidRPr="007921BA">
        <w:rPr>
          <w:b/>
          <w:bCs/>
          <w:sz w:val="32"/>
          <w:szCs w:val="32"/>
        </w:rPr>
        <w:t xml:space="preserve">Course Name: </w:t>
      </w:r>
      <w:r w:rsidRPr="007921BA">
        <w:rPr>
          <w:b/>
          <w:bCs/>
          <w:sz w:val="32"/>
          <w:szCs w:val="32"/>
        </w:rPr>
        <w:tab/>
      </w:r>
      <w:r w:rsidRPr="007921BA">
        <w:rPr>
          <w:b/>
          <w:bCs/>
          <w:sz w:val="32"/>
          <w:szCs w:val="32"/>
        </w:rPr>
        <w:tab/>
      </w:r>
      <w:r w:rsidRPr="007921BA">
        <w:rPr>
          <w:sz w:val="32"/>
          <w:szCs w:val="32"/>
        </w:rPr>
        <w:t xml:space="preserve">2023 NEC Code </w:t>
      </w:r>
      <w:r>
        <w:rPr>
          <w:sz w:val="32"/>
          <w:szCs w:val="32"/>
        </w:rPr>
        <w:t>Definitions</w:t>
      </w:r>
    </w:p>
    <w:p w14:paraId="4DCC9DE0" w14:textId="2A63972B" w:rsidR="00324F5F" w:rsidRPr="007921BA" w:rsidRDefault="00324F5F" w:rsidP="00324F5F">
      <w:pPr>
        <w:rPr>
          <w:b/>
          <w:bCs/>
          <w:sz w:val="32"/>
          <w:szCs w:val="32"/>
        </w:rPr>
      </w:pPr>
      <w:r w:rsidRPr="007921BA">
        <w:rPr>
          <w:b/>
          <w:bCs/>
          <w:sz w:val="32"/>
          <w:szCs w:val="32"/>
        </w:rPr>
        <w:t xml:space="preserve">Credit Hours:  </w:t>
      </w:r>
      <w:r w:rsidRPr="007921BA">
        <w:rPr>
          <w:b/>
          <w:bCs/>
          <w:sz w:val="32"/>
          <w:szCs w:val="32"/>
        </w:rPr>
        <w:tab/>
      </w:r>
      <w:r w:rsidRPr="007921BA">
        <w:rPr>
          <w:b/>
          <w:bCs/>
          <w:sz w:val="32"/>
          <w:szCs w:val="32"/>
        </w:rPr>
        <w:tab/>
      </w:r>
      <w:r>
        <w:rPr>
          <w:sz w:val="32"/>
          <w:szCs w:val="32"/>
        </w:rPr>
        <w:t>4</w:t>
      </w:r>
      <w:r w:rsidRPr="007921BA">
        <w:rPr>
          <w:sz w:val="32"/>
          <w:szCs w:val="32"/>
        </w:rPr>
        <w:t xml:space="preserve"> Hours</w:t>
      </w:r>
    </w:p>
    <w:p w14:paraId="034D88A8" w14:textId="77777777" w:rsidR="00324F5F" w:rsidRPr="00324F5F" w:rsidRDefault="00324F5F" w:rsidP="00324F5F">
      <w:pPr>
        <w:pStyle w:val="NoSpacing"/>
        <w:spacing w:line="360" w:lineRule="auto"/>
        <w:rPr>
          <w:sz w:val="28"/>
          <w:szCs w:val="28"/>
        </w:rPr>
      </w:pPr>
      <w:r w:rsidRPr="007921BA">
        <w:rPr>
          <w:b/>
          <w:sz w:val="32"/>
          <w:szCs w:val="32"/>
        </w:rPr>
        <w:t>Course Description:</w:t>
      </w:r>
      <w:r w:rsidRPr="007921B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324F5F">
        <w:rPr>
          <w:sz w:val="28"/>
          <w:szCs w:val="28"/>
        </w:rPr>
        <w:t>This course will cover the changes in Article 100 in the 2023 National Electrical Code in a very detailed methodical fashion to give the trade’s person a complete overview of the article. The outline below will illustrate the systematic approach taken in determining the 100-question course.</w:t>
      </w:r>
    </w:p>
    <w:p w14:paraId="3DD1708B" w14:textId="50803E77" w:rsidR="00324F5F" w:rsidRPr="00324F5F" w:rsidRDefault="00324F5F" w:rsidP="00324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D759FE" w14:textId="77777777" w:rsidR="00324F5F" w:rsidRPr="007921BA" w:rsidRDefault="00324F5F" w:rsidP="00324F5F">
      <w:pPr>
        <w:spacing w:line="360" w:lineRule="auto"/>
        <w:rPr>
          <w:rFonts w:cstheme="minorHAnsi"/>
          <w:b/>
          <w:bCs/>
          <w:sz w:val="32"/>
          <w:szCs w:val="32"/>
        </w:rPr>
      </w:pPr>
      <w:r w:rsidRPr="007921BA">
        <w:rPr>
          <w:rFonts w:cstheme="minorHAnsi"/>
          <w:b/>
          <w:bCs/>
          <w:sz w:val="32"/>
          <w:szCs w:val="32"/>
        </w:rPr>
        <w:t>Course Objectives:</w:t>
      </w:r>
      <w:r>
        <w:rPr>
          <w:rFonts w:cstheme="minorHAnsi"/>
          <w:b/>
          <w:bCs/>
          <w:sz w:val="32"/>
          <w:szCs w:val="32"/>
        </w:rPr>
        <w:tab/>
      </w:r>
      <w:r w:rsidRPr="007921BA">
        <w:rPr>
          <w:rFonts w:cstheme="minorHAnsi"/>
          <w:sz w:val="28"/>
          <w:szCs w:val="28"/>
        </w:rPr>
        <w:t>At the conclusion of this course, licensees will be able to:</w:t>
      </w:r>
    </w:p>
    <w:p w14:paraId="2EA4226B" w14:textId="1363135A" w:rsidR="00324F5F" w:rsidRPr="007921BA" w:rsidRDefault="00324F5F" w:rsidP="00324F5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7921BA">
        <w:rPr>
          <w:rFonts w:cstheme="minorHAnsi"/>
          <w:sz w:val="28"/>
          <w:szCs w:val="28"/>
        </w:rPr>
        <w:t>Recognize and identify changes to the 2023 NEC</w:t>
      </w:r>
      <w:r>
        <w:rPr>
          <w:rFonts w:cstheme="minorHAnsi"/>
          <w:sz w:val="28"/>
          <w:szCs w:val="28"/>
        </w:rPr>
        <w:t xml:space="preserve"> Definitions</w:t>
      </w:r>
      <w:r w:rsidRPr="007921BA">
        <w:rPr>
          <w:rFonts w:cstheme="minorHAnsi"/>
          <w:sz w:val="28"/>
          <w:szCs w:val="28"/>
        </w:rPr>
        <w:t>.</w:t>
      </w:r>
    </w:p>
    <w:p w14:paraId="69C91EBD" w14:textId="77777777" w:rsidR="00324F5F" w:rsidRDefault="00324F5F" w:rsidP="00324F5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7921BA">
        <w:rPr>
          <w:rFonts w:cstheme="minorHAnsi"/>
          <w:sz w:val="28"/>
          <w:szCs w:val="28"/>
        </w:rPr>
        <w:t xml:space="preserve">Apply changes to the 2023 NEC in their daily electrical practice. </w:t>
      </w:r>
    </w:p>
    <w:p w14:paraId="63AD1784" w14:textId="77777777" w:rsidR="00324F5F" w:rsidRPr="007921BA" w:rsidRDefault="00324F5F" w:rsidP="00324F5F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026C2183" w14:textId="77777777" w:rsidR="00324F5F" w:rsidRDefault="00324F5F" w:rsidP="00324F5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 xml:space="preserve">Method of Presentation: </w:t>
      </w:r>
      <w:r>
        <w:rPr>
          <w:rFonts w:cstheme="minorHAnsi"/>
          <w:sz w:val="28"/>
          <w:szCs w:val="28"/>
        </w:rPr>
        <w:t xml:space="preserve">This course is available online.  Each slide include commentary and a </w:t>
      </w:r>
      <w:proofErr w:type="gramStart"/>
      <w:r>
        <w:rPr>
          <w:rFonts w:cstheme="minorHAnsi"/>
          <w:sz w:val="28"/>
          <w:szCs w:val="28"/>
        </w:rPr>
        <w:t>multiple choice</w:t>
      </w:r>
      <w:proofErr w:type="gramEnd"/>
      <w:r>
        <w:rPr>
          <w:rFonts w:cstheme="minorHAnsi"/>
          <w:sz w:val="28"/>
          <w:szCs w:val="28"/>
        </w:rPr>
        <w:t xml:space="preserve"> question.  The student will be required to set up a unique username and password upon </w:t>
      </w:r>
      <w:proofErr w:type="gramStart"/>
      <w:r>
        <w:rPr>
          <w:rFonts w:cstheme="minorHAnsi"/>
          <w:sz w:val="28"/>
          <w:szCs w:val="28"/>
        </w:rPr>
        <w:t>registration, and</w:t>
      </w:r>
      <w:proofErr w:type="gramEnd"/>
      <w:r>
        <w:rPr>
          <w:rFonts w:cstheme="minorHAnsi"/>
          <w:sz w:val="28"/>
          <w:szCs w:val="28"/>
        </w:rPr>
        <w:t xml:space="preserve"> will also be asked to enter their state license number.</w:t>
      </w:r>
    </w:p>
    <w:p w14:paraId="094E4A0D" w14:textId="648D01DE" w:rsidR="00324F5F" w:rsidRDefault="00324F5F" w:rsidP="00324F5F">
      <w:pPr>
        <w:spacing w:line="360" w:lineRule="auto"/>
        <w:rPr>
          <w:rFonts w:cstheme="minorHAnsi"/>
          <w:sz w:val="28"/>
          <w:szCs w:val="28"/>
        </w:rPr>
      </w:pPr>
      <w:r w:rsidRPr="007921BA">
        <w:rPr>
          <w:rFonts w:cstheme="minorHAnsi"/>
          <w:b/>
          <w:bCs/>
          <w:sz w:val="32"/>
          <w:szCs w:val="32"/>
        </w:rPr>
        <w:t xml:space="preserve">Method of Evaluation: </w:t>
      </w:r>
      <w:r w:rsidRPr="007921BA">
        <w:rPr>
          <w:rFonts w:cstheme="minorHAnsi"/>
          <w:sz w:val="28"/>
          <w:szCs w:val="28"/>
        </w:rPr>
        <w:t xml:space="preserve">The licensee must complete all </w:t>
      </w:r>
      <w:r>
        <w:rPr>
          <w:rFonts w:cstheme="minorHAnsi"/>
          <w:sz w:val="28"/>
          <w:szCs w:val="28"/>
        </w:rPr>
        <w:t>1</w:t>
      </w:r>
      <w:r w:rsidRPr="007921BA">
        <w:rPr>
          <w:rFonts w:cstheme="minorHAnsi"/>
          <w:sz w:val="28"/>
          <w:szCs w:val="28"/>
        </w:rPr>
        <w:t>00 multiple choice questions with a score of 7</w:t>
      </w:r>
      <w:r>
        <w:rPr>
          <w:rFonts w:cstheme="minorHAnsi"/>
          <w:sz w:val="28"/>
          <w:szCs w:val="28"/>
        </w:rPr>
        <w:t>5</w:t>
      </w:r>
      <w:r w:rsidRPr="007921BA">
        <w:rPr>
          <w:rFonts w:cstheme="minorHAnsi"/>
          <w:sz w:val="28"/>
          <w:szCs w:val="28"/>
        </w:rPr>
        <w:t xml:space="preserve">% or better </w:t>
      </w:r>
      <w:proofErr w:type="gramStart"/>
      <w:r w:rsidRPr="007921BA">
        <w:rPr>
          <w:rFonts w:cstheme="minorHAnsi"/>
          <w:sz w:val="28"/>
          <w:szCs w:val="28"/>
        </w:rPr>
        <w:t>in order to</w:t>
      </w:r>
      <w:proofErr w:type="gramEnd"/>
      <w:r w:rsidRPr="007921BA">
        <w:rPr>
          <w:rFonts w:cstheme="minorHAnsi"/>
          <w:sz w:val="28"/>
          <w:szCs w:val="28"/>
        </w:rPr>
        <w:t xml:space="preserve"> receive credit for the course. </w:t>
      </w:r>
    </w:p>
    <w:p w14:paraId="37249BF5" w14:textId="4AF603EF" w:rsidR="00324F5F" w:rsidRDefault="00324F5F"/>
    <w:p w14:paraId="5B01B3E0" w14:textId="6B5E8039" w:rsidR="00324F5F" w:rsidRDefault="00324F5F"/>
    <w:p w14:paraId="236A0178" w14:textId="6AE53B11" w:rsidR="00324F5F" w:rsidRDefault="00324F5F">
      <w:pPr>
        <w:rPr>
          <w:b/>
          <w:bCs/>
          <w:color w:val="FF0000"/>
          <w:sz w:val="32"/>
          <w:szCs w:val="32"/>
        </w:rPr>
      </w:pPr>
      <w:r w:rsidRPr="00324F5F">
        <w:rPr>
          <w:b/>
          <w:bCs/>
          <w:sz w:val="32"/>
          <w:szCs w:val="32"/>
        </w:rPr>
        <w:t xml:space="preserve">Course Outline: </w:t>
      </w:r>
      <w:r w:rsidRPr="00324F5F">
        <w:rPr>
          <w:b/>
          <w:bCs/>
          <w:color w:val="FF0000"/>
          <w:sz w:val="32"/>
          <w:szCs w:val="32"/>
        </w:rPr>
        <w:t>240 Minutes (4 hours)</w:t>
      </w:r>
    </w:p>
    <w:p w14:paraId="7717E32C" w14:textId="77777777" w:rsidR="00324F5F" w:rsidRPr="00324F5F" w:rsidRDefault="00324F5F">
      <w:pPr>
        <w:rPr>
          <w:b/>
          <w:bCs/>
          <w:color w:val="FF0000"/>
          <w:sz w:val="32"/>
          <w:szCs w:val="32"/>
        </w:rPr>
      </w:pPr>
    </w:p>
    <w:p w14:paraId="49DE9D5D" w14:textId="43F189AC" w:rsidR="00324F5F" w:rsidRPr="00324F5F" w:rsidRDefault="00324F5F" w:rsidP="00324F5F">
      <w:pPr>
        <w:rPr>
          <w:b/>
          <w:bCs/>
          <w:color w:val="001A39"/>
          <w:sz w:val="28"/>
          <w:szCs w:val="28"/>
          <w:u w:val="single"/>
        </w:rPr>
      </w:pPr>
      <w:r w:rsidRPr="00324F5F">
        <w:rPr>
          <w:b/>
          <w:bCs/>
          <w:color w:val="001A39"/>
          <w:sz w:val="28"/>
          <w:szCs w:val="28"/>
          <w:u w:val="single"/>
        </w:rPr>
        <w:t>2023 Article 100</w:t>
      </w:r>
    </w:p>
    <w:p w14:paraId="6D3FBCCB" w14:textId="3155D0CD" w:rsidR="00324F5F" w:rsidRPr="00324F5F" w:rsidRDefault="00324F5F" w:rsidP="00324F5F">
      <w:pPr>
        <w:pStyle w:val="NoSpacing"/>
        <w:rPr>
          <w:b/>
          <w:bCs/>
        </w:rPr>
      </w:pPr>
      <w:r w:rsidRPr="00324F5F">
        <w:rPr>
          <w:b/>
          <w:bCs/>
        </w:rPr>
        <w:t xml:space="preserve">Section 1: </w:t>
      </w:r>
      <w:r w:rsidRPr="00324F5F">
        <w:rPr>
          <w:b/>
          <w:bCs/>
          <w:color w:val="FF0000"/>
        </w:rPr>
        <w:t>24 Minutes</w:t>
      </w:r>
    </w:p>
    <w:p w14:paraId="69514257" w14:textId="29BA5AF2" w:rsidR="00324F5F" w:rsidRDefault="00324F5F" w:rsidP="00324F5F">
      <w:pPr>
        <w:pStyle w:val="NoSpacing"/>
      </w:pPr>
      <w:r w:rsidRPr="00652316">
        <w:t xml:space="preserve">(CHANGE) Associated </w:t>
      </w:r>
      <w:proofErr w:type="spellStart"/>
      <w:r w:rsidRPr="00652316">
        <w:t>Nonincendive</w:t>
      </w:r>
      <w:proofErr w:type="spellEnd"/>
      <w:r w:rsidRPr="00652316">
        <w:t xml:space="preserve"> Field Wiring Apparatus. </w:t>
      </w:r>
    </w:p>
    <w:p w14:paraId="6D6AED2D" w14:textId="77777777" w:rsidR="00324F5F" w:rsidRDefault="00324F5F" w:rsidP="00324F5F">
      <w:pPr>
        <w:pStyle w:val="NoSpacing"/>
      </w:pPr>
      <w:r w:rsidRPr="00935D75">
        <w:t>Informational Note No. 1:</w:t>
      </w:r>
      <w:r w:rsidRPr="00652316">
        <w:t xml:space="preserve"> </w:t>
      </w:r>
    </w:p>
    <w:p w14:paraId="3A19D4EE" w14:textId="77777777" w:rsidR="00324F5F" w:rsidRDefault="00324F5F" w:rsidP="00324F5F">
      <w:pPr>
        <w:pStyle w:val="NoSpacing"/>
      </w:pPr>
      <w:r w:rsidRPr="00935D75">
        <w:t>Informational Note No. 2:</w:t>
      </w:r>
      <w:r w:rsidRPr="00652316">
        <w:t xml:space="preserve"> </w:t>
      </w:r>
    </w:p>
    <w:p w14:paraId="0C0A726D" w14:textId="77777777" w:rsidR="00324F5F" w:rsidRDefault="00324F5F" w:rsidP="00324F5F">
      <w:pPr>
        <w:pStyle w:val="NoSpacing"/>
      </w:pPr>
      <w:r w:rsidRPr="00652316">
        <w:t xml:space="preserve">(CHANGE)Attachment Fitting, Weight-Supporting (WSAF) (Weight-Supporting Attachment Fitting). </w:t>
      </w:r>
    </w:p>
    <w:p w14:paraId="07D46969" w14:textId="77777777" w:rsidR="00324F5F" w:rsidRDefault="00324F5F" w:rsidP="00324F5F">
      <w:pPr>
        <w:pStyle w:val="NoSpacing"/>
      </w:pPr>
      <w:r w:rsidRPr="00935D75">
        <w:t>Informational Note No. 1:</w:t>
      </w:r>
      <w:r w:rsidRPr="00652316">
        <w:t xml:space="preserve">  </w:t>
      </w:r>
    </w:p>
    <w:p w14:paraId="7ADCA241" w14:textId="77777777" w:rsidR="00324F5F" w:rsidRPr="00FC64D7" w:rsidRDefault="00324F5F" w:rsidP="00324F5F">
      <w:pPr>
        <w:pStyle w:val="NoSpacing"/>
      </w:pPr>
      <w:r w:rsidRPr="00935D75">
        <w:t>Informational Note No. 2</w:t>
      </w:r>
      <w:r>
        <w:t>:</w:t>
      </w:r>
    </w:p>
    <w:p w14:paraId="7D4991E5" w14:textId="77777777" w:rsidR="00324F5F" w:rsidRDefault="00324F5F" w:rsidP="00324F5F">
      <w:pPr>
        <w:pStyle w:val="NoSpacing"/>
      </w:pPr>
      <w:r w:rsidRPr="00652316">
        <w:t xml:space="preserve">(NEW) Audio Autotransformer. </w:t>
      </w:r>
    </w:p>
    <w:p w14:paraId="0A6EE8D1" w14:textId="77777777" w:rsidR="00324F5F" w:rsidRDefault="00324F5F" w:rsidP="00324F5F">
      <w:pPr>
        <w:pStyle w:val="NoSpacing"/>
      </w:pPr>
      <w:r w:rsidRPr="00652316">
        <w:t xml:space="preserve">(NEW)Audio Signal Processing Equipment (Audio Equipment). </w:t>
      </w:r>
    </w:p>
    <w:p w14:paraId="5BE65FAF" w14:textId="77777777" w:rsidR="00324F5F" w:rsidRDefault="00324F5F" w:rsidP="00324F5F">
      <w:pPr>
        <w:pStyle w:val="NoSpacing"/>
      </w:pPr>
      <w:r w:rsidRPr="00935D75">
        <w:t>Informational Note:</w:t>
      </w:r>
      <w:r w:rsidRPr="00652316">
        <w:t xml:space="preserve"> </w:t>
      </w:r>
    </w:p>
    <w:p w14:paraId="2FF19A89" w14:textId="77777777" w:rsidR="00324F5F" w:rsidRDefault="00324F5F" w:rsidP="00324F5F">
      <w:pPr>
        <w:pStyle w:val="NoSpacing"/>
      </w:pPr>
      <w:r w:rsidRPr="00652316">
        <w:t xml:space="preserve">(NEW) Audio System. </w:t>
      </w:r>
    </w:p>
    <w:p w14:paraId="62C24B11" w14:textId="77777777" w:rsidR="00324F5F" w:rsidRDefault="00324F5F" w:rsidP="00324F5F">
      <w:pPr>
        <w:pStyle w:val="NoSpacing"/>
      </w:pPr>
      <w:r w:rsidRPr="00652316">
        <w:t xml:space="preserve">(NEW) Audio Transformer. </w:t>
      </w:r>
    </w:p>
    <w:p w14:paraId="56E30688" w14:textId="77777777" w:rsidR="00324F5F" w:rsidRDefault="00324F5F" w:rsidP="00324F5F">
      <w:pPr>
        <w:rPr>
          <w:color w:val="001A39"/>
          <w:sz w:val="32"/>
          <w:szCs w:val="32"/>
        </w:rPr>
      </w:pPr>
    </w:p>
    <w:p w14:paraId="34675854" w14:textId="38651AAC" w:rsidR="00324F5F" w:rsidRPr="00324F5F" w:rsidRDefault="00324F5F" w:rsidP="00324F5F">
      <w:pPr>
        <w:pStyle w:val="NoSpacing"/>
        <w:rPr>
          <w:b/>
          <w:bCs/>
        </w:rPr>
      </w:pPr>
      <w:r w:rsidRPr="00324F5F">
        <w:rPr>
          <w:b/>
          <w:bCs/>
        </w:rPr>
        <w:t xml:space="preserve">Section 2: </w:t>
      </w:r>
      <w:r w:rsidRPr="00324F5F">
        <w:rPr>
          <w:b/>
          <w:bCs/>
          <w:color w:val="FF0000"/>
        </w:rPr>
        <w:t>70 Minutes</w:t>
      </w:r>
    </w:p>
    <w:p w14:paraId="5E7E6CFD" w14:textId="443806BD" w:rsidR="00324F5F" w:rsidRPr="00324F5F" w:rsidRDefault="00324F5F" w:rsidP="00324F5F">
      <w:pPr>
        <w:pStyle w:val="NoSpacing"/>
      </w:pPr>
      <w:r w:rsidRPr="00324F5F">
        <w:t xml:space="preserve">(CHANGE) Bathroom. </w:t>
      </w:r>
    </w:p>
    <w:p w14:paraId="33282118" w14:textId="77777777" w:rsidR="00324F5F" w:rsidRPr="00324F5F" w:rsidRDefault="00324F5F" w:rsidP="00324F5F">
      <w:pPr>
        <w:pStyle w:val="NoSpacing"/>
      </w:pPr>
      <w:r w:rsidRPr="00324F5F">
        <w:t xml:space="preserve">(NEW) Battery. </w:t>
      </w:r>
    </w:p>
    <w:p w14:paraId="258A60E0" w14:textId="77777777" w:rsidR="00324F5F" w:rsidRPr="00324F5F" w:rsidRDefault="00324F5F" w:rsidP="00324F5F">
      <w:pPr>
        <w:pStyle w:val="NoSpacing"/>
      </w:pPr>
      <w:r w:rsidRPr="00324F5F">
        <w:t xml:space="preserve">(NEW) Battery, Flow. (Flow Battery) </w:t>
      </w:r>
    </w:p>
    <w:p w14:paraId="48B32BF8" w14:textId="77777777" w:rsidR="00324F5F" w:rsidRPr="00324F5F" w:rsidRDefault="00324F5F" w:rsidP="00324F5F">
      <w:pPr>
        <w:pStyle w:val="NoSpacing"/>
      </w:pPr>
      <w:r w:rsidRPr="00324F5F">
        <w:t xml:space="preserve">(NEW) Battery, Sealed. (Sealed Battery) </w:t>
      </w:r>
    </w:p>
    <w:p w14:paraId="1CAAA495" w14:textId="77777777" w:rsidR="00324F5F" w:rsidRPr="00324F5F" w:rsidRDefault="00324F5F" w:rsidP="00324F5F">
      <w:pPr>
        <w:pStyle w:val="NoSpacing"/>
      </w:pPr>
      <w:r w:rsidRPr="00324F5F">
        <w:t xml:space="preserve">(NEW) Battery, Stationary Standby. (Stationary Standby Battery) </w:t>
      </w:r>
    </w:p>
    <w:p w14:paraId="5978B9A6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07770720" w14:textId="77777777" w:rsidR="00324F5F" w:rsidRPr="00324F5F" w:rsidRDefault="00324F5F" w:rsidP="00324F5F">
      <w:pPr>
        <w:pStyle w:val="NoSpacing"/>
      </w:pPr>
      <w:r w:rsidRPr="00324F5F">
        <w:t xml:space="preserve">(NEW) Battery-Powered Lighting Units. </w:t>
      </w:r>
    </w:p>
    <w:p w14:paraId="7C5906BA" w14:textId="77777777" w:rsidR="00324F5F" w:rsidRPr="00324F5F" w:rsidRDefault="00324F5F" w:rsidP="00324F5F">
      <w:pPr>
        <w:pStyle w:val="NoSpacing"/>
      </w:pPr>
      <w:r w:rsidRPr="00324F5F">
        <w:t xml:space="preserve">(NEW) Berth. </w:t>
      </w:r>
    </w:p>
    <w:p w14:paraId="7E63FEEF" w14:textId="77777777" w:rsidR="00324F5F" w:rsidRPr="00324F5F" w:rsidRDefault="00324F5F" w:rsidP="00324F5F">
      <w:pPr>
        <w:pStyle w:val="NoSpacing"/>
      </w:pPr>
      <w:r w:rsidRPr="00324F5F">
        <w:t xml:space="preserve">(NEW) Bipolar Circuit. </w:t>
      </w:r>
    </w:p>
    <w:p w14:paraId="5D381048" w14:textId="77777777" w:rsidR="00324F5F" w:rsidRPr="00324F5F" w:rsidRDefault="00324F5F" w:rsidP="00324F5F">
      <w:pPr>
        <w:pStyle w:val="NoSpacing"/>
      </w:pPr>
      <w:r w:rsidRPr="00324F5F">
        <w:t xml:space="preserve">(NEW) Block. </w:t>
      </w:r>
    </w:p>
    <w:p w14:paraId="4AD584EE" w14:textId="77777777" w:rsidR="00324F5F" w:rsidRPr="00324F5F" w:rsidRDefault="00324F5F" w:rsidP="00324F5F">
      <w:pPr>
        <w:pStyle w:val="NoSpacing"/>
      </w:pPr>
      <w:r w:rsidRPr="00324F5F">
        <w:t xml:space="preserve">(NEW) Boatyard. </w:t>
      </w:r>
    </w:p>
    <w:p w14:paraId="7C597214" w14:textId="77777777" w:rsidR="00324F5F" w:rsidRPr="00324F5F" w:rsidRDefault="00324F5F" w:rsidP="00324F5F">
      <w:pPr>
        <w:pStyle w:val="NoSpacing"/>
      </w:pPr>
      <w:r w:rsidRPr="00324F5F">
        <w:t xml:space="preserve">(NEW) Bodies of Water, Artificially Made. (Artificially Made Bodies of Water) </w:t>
      </w:r>
    </w:p>
    <w:p w14:paraId="0E7A5E62" w14:textId="77777777" w:rsidR="00324F5F" w:rsidRPr="00324F5F" w:rsidRDefault="00324F5F" w:rsidP="00324F5F">
      <w:pPr>
        <w:pStyle w:val="NoSpacing"/>
      </w:pPr>
      <w:r w:rsidRPr="00324F5F">
        <w:t xml:space="preserve">(NEW) Bodies of Water, Natural. (Natural Bodies of Water) </w:t>
      </w:r>
    </w:p>
    <w:p w14:paraId="0783857C" w14:textId="77777777" w:rsidR="00324F5F" w:rsidRPr="00324F5F" w:rsidRDefault="00324F5F" w:rsidP="00324F5F">
      <w:pPr>
        <w:pStyle w:val="NoSpacing"/>
      </w:pPr>
      <w:r w:rsidRPr="00324F5F">
        <w:t xml:space="preserve">(CHANGE) Bonding Conductor (Bonding Jumper). </w:t>
      </w:r>
    </w:p>
    <w:p w14:paraId="5BA49C25" w14:textId="77777777" w:rsidR="00324F5F" w:rsidRPr="00324F5F" w:rsidRDefault="00324F5F" w:rsidP="00324F5F">
      <w:pPr>
        <w:pStyle w:val="NoSpacing"/>
      </w:pPr>
      <w:r w:rsidRPr="00324F5F">
        <w:t>(CHANGE) Bonding Jumper, Equipment. (Equipment Bonding Jumper)</w:t>
      </w:r>
    </w:p>
    <w:p w14:paraId="550716D3" w14:textId="77777777" w:rsidR="00324F5F" w:rsidRPr="00324F5F" w:rsidRDefault="00324F5F" w:rsidP="00324F5F">
      <w:pPr>
        <w:pStyle w:val="NoSpacing"/>
      </w:pPr>
      <w:r w:rsidRPr="00324F5F">
        <w:t xml:space="preserve">(CHANGE) Bonding Jumper, Main. (Main Bonding Jumper) </w:t>
      </w:r>
    </w:p>
    <w:p w14:paraId="0C037F43" w14:textId="77777777" w:rsidR="00324F5F" w:rsidRPr="00324F5F" w:rsidRDefault="00324F5F" w:rsidP="00324F5F">
      <w:pPr>
        <w:pStyle w:val="NoSpacing"/>
      </w:pPr>
      <w:r w:rsidRPr="00324F5F">
        <w:t xml:space="preserve">(CHANGE) Bonding Jumper, Supply-Side. (Supply-Side Bonding Jumper) </w:t>
      </w:r>
    </w:p>
    <w:p w14:paraId="7D35E250" w14:textId="77777777" w:rsidR="00324F5F" w:rsidRPr="00324F5F" w:rsidRDefault="00324F5F" w:rsidP="00324F5F">
      <w:pPr>
        <w:pStyle w:val="NoSpacing"/>
      </w:pPr>
      <w:r w:rsidRPr="00324F5F">
        <w:t xml:space="preserve">(CHANGE) Bonding Jumper, System. (System Bonding Jumper) </w:t>
      </w:r>
    </w:p>
    <w:p w14:paraId="17380104" w14:textId="77777777" w:rsidR="00324F5F" w:rsidRPr="00324F5F" w:rsidRDefault="00324F5F" w:rsidP="00324F5F">
      <w:pPr>
        <w:pStyle w:val="NoSpacing"/>
      </w:pPr>
      <w:r w:rsidRPr="00324F5F">
        <w:t xml:space="preserve">(NEW) Border Light. </w:t>
      </w:r>
    </w:p>
    <w:p w14:paraId="5A8BA3EF" w14:textId="77777777" w:rsidR="00324F5F" w:rsidRPr="00324F5F" w:rsidRDefault="00324F5F" w:rsidP="00324F5F">
      <w:pPr>
        <w:pStyle w:val="NoSpacing"/>
      </w:pPr>
      <w:r w:rsidRPr="00324F5F">
        <w:t xml:space="preserve">(NEW) Bottom Shield. </w:t>
      </w:r>
    </w:p>
    <w:p w14:paraId="3A1CEB7B" w14:textId="77777777" w:rsidR="00324F5F" w:rsidRPr="00324F5F" w:rsidRDefault="00324F5F" w:rsidP="00324F5F">
      <w:pPr>
        <w:pStyle w:val="NoSpacing"/>
      </w:pPr>
      <w:r w:rsidRPr="00324F5F">
        <w:t xml:space="preserve">(CHANGE) Branch Circuit (Branch-Circuit). </w:t>
      </w:r>
    </w:p>
    <w:p w14:paraId="0282977E" w14:textId="77777777" w:rsidR="00324F5F" w:rsidRPr="00324F5F" w:rsidRDefault="00324F5F" w:rsidP="00324F5F">
      <w:pPr>
        <w:pStyle w:val="NoSpacing"/>
      </w:pPr>
      <w:r w:rsidRPr="00324F5F">
        <w:t xml:space="preserve">(CHANGE) Branch Circuit, Appliance. (Appliance Branch Circuit) </w:t>
      </w:r>
    </w:p>
    <w:p w14:paraId="66FA6D06" w14:textId="77777777" w:rsidR="00324F5F" w:rsidRPr="00324F5F" w:rsidRDefault="00324F5F" w:rsidP="00324F5F">
      <w:pPr>
        <w:pStyle w:val="NoSpacing"/>
      </w:pPr>
      <w:r w:rsidRPr="00324F5F">
        <w:t xml:space="preserve">(CHANGE) Branch Circuit, General-Purpose. (General-Purpose Branch Circuit) </w:t>
      </w:r>
    </w:p>
    <w:p w14:paraId="30357E7D" w14:textId="77777777" w:rsidR="00324F5F" w:rsidRPr="00324F5F" w:rsidRDefault="00324F5F" w:rsidP="00324F5F">
      <w:pPr>
        <w:pStyle w:val="NoSpacing"/>
      </w:pPr>
      <w:r w:rsidRPr="00324F5F">
        <w:t xml:space="preserve">(CHANGE) Branch Circuit, Individual. (Individual Branch Circuit) </w:t>
      </w:r>
    </w:p>
    <w:p w14:paraId="0F423CD5" w14:textId="77777777" w:rsidR="00324F5F" w:rsidRPr="00324F5F" w:rsidRDefault="00324F5F" w:rsidP="00324F5F">
      <w:pPr>
        <w:pStyle w:val="NoSpacing"/>
      </w:pPr>
      <w:r w:rsidRPr="00324F5F">
        <w:t xml:space="preserve">(NEW) Branch Circuit, Motor. (Motor Branch Circuit) </w:t>
      </w:r>
    </w:p>
    <w:p w14:paraId="7B246C6D" w14:textId="77777777" w:rsidR="00324F5F" w:rsidRPr="00324F5F" w:rsidRDefault="00324F5F" w:rsidP="00324F5F">
      <w:pPr>
        <w:pStyle w:val="NoSpacing"/>
      </w:pPr>
      <w:r w:rsidRPr="00324F5F">
        <w:lastRenderedPageBreak/>
        <w:t xml:space="preserve">(CHANGE) Branch Circuit, Multiwire. (Multiwire Branch Circuit) </w:t>
      </w:r>
    </w:p>
    <w:p w14:paraId="3F608284" w14:textId="77777777" w:rsidR="00324F5F" w:rsidRPr="00324F5F" w:rsidRDefault="00324F5F" w:rsidP="00324F5F">
      <w:pPr>
        <w:pStyle w:val="NoSpacing"/>
      </w:pPr>
      <w:r w:rsidRPr="00324F5F">
        <w:t xml:space="preserve">(NEW) Branch-Circuit Selection Current (BCSC). </w:t>
      </w:r>
    </w:p>
    <w:p w14:paraId="747BD199" w14:textId="77777777" w:rsidR="00324F5F" w:rsidRPr="00324F5F" w:rsidRDefault="00324F5F" w:rsidP="00324F5F">
      <w:pPr>
        <w:pStyle w:val="NoSpacing"/>
      </w:pPr>
      <w:r w:rsidRPr="00324F5F">
        <w:t xml:space="preserve">(NEW) Breakout Assembly. </w:t>
      </w:r>
    </w:p>
    <w:p w14:paraId="4D24DE01" w14:textId="77777777" w:rsidR="00324F5F" w:rsidRPr="00324F5F" w:rsidRDefault="00324F5F" w:rsidP="00324F5F">
      <w:pPr>
        <w:pStyle w:val="NoSpacing"/>
      </w:pPr>
      <w:r w:rsidRPr="00324F5F">
        <w:t xml:space="preserve">(NEW) Broadband. </w:t>
      </w:r>
    </w:p>
    <w:p w14:paraId="1A65BD48" w14:textId="77777777" w:rsidR="00324F5F" w:rsidRPr="00324F5F" w:rsidRDefault="00324F5F" w:rsidP="00324F5F">
      <w:pPr>
        <w:pStyle w:val="NoSpacing"/>
      </w:pPr>
      <w:r w:rsidRPr="00324F5F">
        <w:t xml:space="preserve">(NEW) Building, Floating. (Floating Building) </w:t>
      </w:r>
    </w:p>
    <w:p w14:paraId="4C1B42BB" w14:textId="77777777" w:rsidR="00324F5F" w:rsidRPr="00324F5F" w:rsidRDefault="00324F5F" w:rsidP="00324F5F">
      <w:pPr>
        <w:pStyle w:val="NoSpacing"/>
      </w:pPr>
      <w:r w:rsidRPr="00324F5F">
        <w:t xml:space="preserve">(NEW) Building, Manufactured. (Manufactured Building) </w:t>
      </w:r>
    </w:p>
    <w:p w14:paraId="4CDBD607" w14:textId="77777777" w:rsidR="00324F5F" w:rsidRPr="00324F5F" w:rsidRDefault="00324F5F" w:rsidP="00324F5F">
      <w:pPr>
        <w:pStyle w:val="NoSpacing"/>
        <w:rPr>
          <w:color w:val="000000" w:themeColor="text1"/>
        </w:rPr>
      </w:pPr>
      <w:r w:rsidRPr="00324F5F">
        <w:t xml:space="preserve">(NEW) Building Component. </w:t>
      </w:r>
    </w:p>
    <w:p w14:paraId="28AE9912" w14:textId="77777777" w:rsidR="00324F5F" w:rsidRPr="00324F5F" w:rsidRDefault="00324F5F" w:rsidP="00324F5F">
      <w:pPr>
        <w:pStyle w:val="NoSpacing"/>
      </w:pPr>
      <w:r w:rsidRPr="00324F5F">
        <w:t xml:space="preserve">(NEW) Bulkhead. </w:t>
      </w:r>
    </w:p>
    <w:p w14:paraId="4D3308CD" w14:textId="77777777" w:rsidR="00324F5F" w:rsidRPr="00324F5F" w:rsidRDefault="00324F5F" w:rsidP="00324F5F">
      <w:pPr>
        <w:pStyle w:val="NoSpacing"/>
      </w:pPr>
      <w:r w:rsidRPr="00324F5F">
        <w:t xml:space="preserve">(NEW) Bull Switch. </w:t>
      </w:r>
    </w:p>
    <w:p w14:paraId="39E58254" w14:textId="77777777" w:rsidR="00324F5F" w:rsidRPr="00324F5F" w:rsidRDefault="00324F5F" w:rsidP="00324F5F">
      <w:pPr>
        <w:pStyle w:val="NoSpacing"/>
      </w:pPr>
      <w:r w:rsidRPr="00324F5F">
        <w:t xml:space="preserve">(NEW) Bundled. </w:t>
      </w:r>
    </w:p>
    <w:p w14:paraId="34C5B2E6" w14:textId="77777777" w:rsidR="00324F5F" w:rsidRPr="00324F5F" w:rsidRDefault="00324F5F" w:rsidP="00324F5F">
      <w:pPr>
        <w:pStyle w:val="NoSpacing"/>
      </w:pPr>
      <w:r w:rsidRPr="00324F5F">
        <w:t xml:space="preserve">(NEW) Busbar. </w:t>
      </w:r>
    </w:p>
    <w:p w14:paraId="1F6CE7FD" w14:textId="77777777" w:rsidR="00324F5F" w:rsidRPr="00324F5F" w:rsidRDefault="00324F5F" w:rsidP="00324F5F">
      <w:pPr>
        <w:pStyle w:val="NoSpacing"/>
      </w:pPr>
      <w:r w:rsidRPr="00324F5F">
        <w:t xml:space="preserve">(NEW) Busbar Support. </w:t>
      </w:r>
    </w:p>
    <w:p w14:paraId="300CA4DC" w14:textId="77777777" w:rsidR="00324F5F" w:rsidRPr="00324F5F" w:rsidRDefault="00324F5F" w:rsidP="00324F5F">
      <w:pPr>
        <w:pStyle w:val="NoSpacing"/>
      </w:pPr>
      <w:r w:rsidRPr="00324F5F">
        <w:t xml:space="preserve">(NEW) Busway. </w:t>
      </w:r>
    </w:p>
    <w:p w14:paraId="701D5E7E" w14:textId="3E99F90D" w:rsidR="00324F5F" w:rsidRDefault="00324F5F" w:rsidP="00324F5F">
      <w:pPr>
        <w:rPr>
          <w:color w:val="001A39"/>
          <w:sz w:val="32"/>
          <w:szCs w:val="32"/>
        </w:rPr>
      </w:pPr>
    </w:p>
    <w:p w14:paraId="036DB91A" w14:textId="07FC1F7A" w:rsidR="00324F5F" w:rsidRPr="00324F5F" w:rsidRDefault="00324F5F" w:rsidP="00324F5F">
      <w:pPr>
        <w:pStyle w:val="NoSpacing"/>
        <w:rPr>
          <w:b/>
          <w:bCs/>
        </w:rPr>
      </w:pPr>
      <w:r w:rsidRPr="00324F5F">
        <w:rPr>
          <w:b/>
          <w:bCs/>
        </w:rPr>
        <w:t xml:space="preserve">Section 3: </w:t>
      </w:r>
      <w:r w:rsidRPr="00324F5F">
        <w:rPr>
          <w:b/>
          <w:bCs/>
          <w:color w:val="FF0000"/>
        </w:rPr>
        <w:t>146 Minutes</w:t>
      </w:r>
    </w:p>
    <w:p w14:paraId="42120C9C" w14:textId="3DC32BA2" w:rsidR="00324F5F" w:rsidRPr="00324F5F" w:rsidRDefault="00324F5F" w:rsidP="00324F5F">
      <w:pPr>
        <w:pStyle w:val="NoSpacing"/>
      </w:pPr>
      <w:r w:rsidRPr="00324F5F">
        <w:t xml:space="preserve">(NEW) Cable, Abandoned. (Abandoned Cable) </w:t>
      </w:r>
    </w:p>
    <w:p w14:paraId="497AA6FF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016554D0" w14:textId="77777777" w:rsidR="00324F5F" w:rsidRPr="00324F5F" w:rsidRDefault="00324F5F" w:rsidP="00324F5F">
      <w:pPr>
        <w:pStyle w:val="NoSpacing"/>
      </w:pPr>
      <w:r w:rsidRPr="00324F5F">
        <w:t xml:space="preserve">(NEW) Cable, Armored (Type AC). (Armored Cable) </w:t>
      </w:r>
    </w:p>
    <w:p w14:paraId="277370AD" w14:textId="77777777" w:rsidR="00324F5F" w:rsidRPr="00324F5F" w:rsidRDefault="00324F5F" w:rsidP="00324F5F">
      <w:pPr>
        <w:pStyle w:val="NoSpacing"/>
      </w:pPr>
      <w:r w:rsidRPr="00324F5F">
        <w:t xml:space="preserve">(CHANGE) Cable, Circuit Integrity (CI). (Circuit Integrity Cable) </w:t>
      </w:r>
    </w:p>
    <w:p w14:paraId="12B670C6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7C110553" w14:textId="77777777" w:rsidR="00324F5F" w:rsidRPr="00324F5F" w:rsidRDefault="00324F5F" w:rsidP="00324F5F">
      <w:pPr>
        <w:pStyle w:val="NoSpacing"/>
      </w:pPr>
      <w:r w:rsidRPr="00324F5F">
        <w:t xml:space="preserve">(CHANGE) Cable, Coaxial. (Coaxial Cable) </w:t>
      </w:r>
    </w:p>
    <w:p w14:paraId="34063BD9" w14:textId="77777777" w:rsidR="00324F5F" w:rsidRPr="00324F5F" w:rsidRDefault="00324F5F" w:rsidP="00324F5F">
      <w:pPr>
        <w:pStyle w:val="NoSpacing"/>
      </w:pPr>
      <w:r w:rsidRPr="00324F5F">
        <w:t xml:space="preserve">(NEW) Cable, Festoon. (Festoon Cable) </w:t>
      </w:r>
    </w:p>
    <w:p w14:paraId="6E32CB45" w14:textId="77777777" w:rsidR="00324F5F" w:rsidRPr="00324F5F" w:rsidRDefault="00324F5F" w:rsidP="00324F5F">
      <w:pPr>
        <w:pStyle w:val="NoSpacing"/>
      </w:pPr>
      <w:r w:rsidRPr="00324F5F">
        <w:t xml:space="preserve">(NEW) Cable, Flat Conductor (Type FCC). </w:t>
      </w:r>
    </w:p>
    <w:p w14:paraId="2DAD154C" w14:textId="77777777" w:rsidR="00324F5F" w:rsidRPr="00324F5F" w:rsidRDefault="00324F5F" w:rsidP="00324F5F">
      <w:pPr>
        <w:pStyle w:val="NoSpacing"/>
      </w:pPr>
      <w:r w:rsidRPr="00324F5F">
        <w:t xml:space="preserve">(NEW) Cable, Instrumentation Tray (Type ITC). (Instrumentation Tray Cable) </w:t>
      </w:r>
    </w:p>
    <w:p w14:paraId="6416C891" w14:textId="77777777" w:rsidR="00324F5F" w:rsidRPr="00324F5F" w:rsidRDefault="00324F5F" w:rsidP="00324F5F">
      <w:pPr>
        <w:pStyle w:val="NoSpacing"/>
      </w:pPr>
      <w:r w:rsidRPr="00324F5F">
        <w:t xml:space="preserve">(NEW) Cable, Integrated Gas Spacer (Type IGS). (Integrated Gas Spacer Cable) </w:t>
      </w:r>
    </w:p>
    <w:p w14:paraId="59195936" w14:textId="77777777" w:rsidR="00324F5F" w:rsidRPr="00324F5F" w:rsidRDefault="00324F5F" w:rsidP="00324F5F">
      <w:pPr>
        <w:pStyle w:val="NoSpacing"/>
      </w:pPr>
      <w:r w:rsidRPr="00324F5F">
        <w:t xml:space="preserve">(NEW) Cable, Limited Use. (Limited-Use Cable) </w:t>
      </w:r>
    </w:p>
    <w:p w14:paraId="3C805418" w14:textId="77777777" w:rsidR="00324F5F" w:rsidRPr="00324F5F" w:rsidRDefault="00324F5F" w:rsidP="00324F5F">
      <w:pPr>
        <w:pStyle w:val="NoSpacing"/>
      </w:pPr>
      <w:r w:rsidRPr="00324F5F">
        <w:t xml:space="preserve">(NEW) Cable, Medium </w:t>
      </w:r>
      <w:proofErr w:type="gramStart"/>
      <w:r w:rsidRPr="00324F5F">
        <w:t>Voltage(</w:t>
      </w:r>
      <w:proofErr w:type="gramEnd"/>
      <w:r w:rsidRPr="00324F5F">
        <w:t xml:space="preserve">Type MV). (Medium Voltage Cable) </w:t>
      </w:r>
    </w:p>
    <w:p w14:paraId="2226F0A4" w14:textId="77777777" w:rsidR="00324F5F" w:rsidRPr="00324F5F" w:rsidRDefault="00324F5F" w:rsidP="00324F5F">
      <w:pPr>
        <w:pStyle w:val="NoSpacing"/>
      </w:pPr>
      <w:r w:rsidRPr="00324F5F">
        <w:t xml:space="preserve">(NEW) Cable, Metal Clad (Type MC). </w:t>
      </w:r>
    </w:p>
    <w:p w14:paraId="4AEA87D6" w14:textId="77777777" w:rsidR="00324F5F" w:rsidRPr="00324F5F" w:rsidRDefault="00324F5F" w:rsidP="00324F5F">
      <w:pPr>
        <w:pStyle w:val="NoSpacing"/>
      </w:pPr>
      <w:r w:rsidRPr="00324F5F">
        <w:t xml:space="preserve">(NEW) Cable, Metallic Conductor. (Metallic Conductor Cable) </w:t>
      </w:r>
    </w:p>
    <w:p w14:paraId="226A08CA" w14:textId="77777777" w:rsidR="00324F5F" w:rsidRPr="00324F5F" w:rsidRDefault="00324F5F" w:rsidP="00324F5F">
      <w:pPr>
        <w:pStyle w:val="NoSpacing"/>
      </w:pPr>
      <w:r w:rsidRPr="00324F5F">
        <w:t xml:space="preserve">(NEW) Cable, Mineral-Insulated, Metal-Sheathed (Type MI). (Mineral-Insulated, Metal-Sheathed Cable) </w:t>
      </w:r>
    </w:p>
    <w:p w14:paraId="58E00460" w14:textId="77777777" w:rsidR="00324F5F" w:rsidRPr="00324F5F" w:rsidRDefault="00324F5F" w:rsidP="00324F5F">
      <w:pPr>
        <w:pStyle w:val="NoSpacing"/>
      </w:pPr>
      <w:r w:rsidRPr="00324F5F">
        <w:t xml:space="preserve">(NEW) Cable, </w:t>
      </w:r>
      <w:proofErr w:type="gramStart"/>
      <w:r w:rsidRPr="00324F5F">
        <w:t>Nonmetallic-Sheathed</w:t>
      </w:r>
      <w:proofErr w:type="gramEnd"/>
      <w:r w:rsidRPr="00324F5F">
        <w:t xml:space="preserve">. </w:t>
      </w:r>
    </w:p>
    <w:p w14:paraId="2514AC4C" w14:textId="77777777" w:rsidR="00324F5F" w:rsidRPr="00324F5F" w:rsidRDefault="00324F5F" w:rsidP="00324F5F">
      <w:pPr>
        <w:pStyle w:val="NoSpacing"/>
      </w:pPr>
      <w:r w:rsidRPr="00324F5F">
        <w:t xml:space="preserve">(NEW) Cable, </w:t>
      </w:r>
      <w:proofErr w:type="gramStart"/>
      <w:r w:rsidRPr="00324F5F">
        <w:t>Nonmetallic-Sheathed</w:t>
      </w:r>
      <w:proofErr w:type="gramEnd"/>
      <w:r w:rsidRPr="00324F5F">
        <w:t xml:space="preserve"> (Type NM). </w:t>
      </w:r>
    </w:p>
    <w:p w14:paraId="252295C9" w14:textId="77777777" w:rsidR="00324F5F" w:rsidRPr="00324F5F" w:rsidRDefault="00324F5F" w:rsidP="00324F5F">
      <w:pPr>
        <w:pStyle w:val="NoSpacing"/>
      </w:pPr>
      <w:r w:rsidRPr="00324F5F">
        <w:t xml:space="preserve">(NEW) Cable, </w:t>
      </w:r>
      <w:proofErr w:type="gramStart"/>
      <w:r w:rsidRPr="00324F5F">
        <w:t>Nonmetallic-Sheathed</w:t>
      </w:r>
      <w:proofErr w:type="gramEnd"/>
      <w:r w:rsidRPr="00324F5F">
        <w:t xml:space="preserve"> (Type NMC). </w:t>
      </w:r>
    </w:p>
    <w:p w14:paraId="3AD90002" w14:textId="77777777" w:rsidR="00324F5F" w:rsidRPr="00324F5F" w:rsidRDefault="00324F5F" w:rsidP="00324F5F">
      <w:pPr>
        <w:pStyle w:val="NoSpacing"/>
      </w:pPr>
      <w:r w:rsidRPr="00324F5F">
        <w:t xml:space="preserve">(CHANGE) Cable, Optical Fiber. (Optical Fiber Cable) </w:t>
      </w:r>
    </w:p>
    <w:p w14:paraId="31E22B36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4CA09254" w14:textId="77777777" w:rsidR="00324F5F" w:rsidRPr="00324F5F" w:rsidRDefault="00324F5F" w:rsidP="00324F5F">
      <w:pPr>
        <w:pStyle w:val="NoSpacing"/>
      </w:pPr>
      <w:r w:rsidRPr="00324F5F">
        <w:t xml:space="preserve">(CHANGE) Cable, Optical Fiber, Conductive. (Conductive Optical Fiber Cable) </w:t>
      </w:r>
    </w:p>
    <w:p w14:paraId="471A86F1" w14:textId="77777777" w:rsidR="00324F5F" w:rsidRPr="00324F5F" w:rsidRDefault="00324F5F" w:rsidP="00324F5F">
      <w:pPr>
        <w:pStyle w:val="NoSpacing"/>
      </w:pPr>
      <w:r w:rsidRPr="00324F5F">
        <w:t xml:space="preserve">(CHANGE) Cable, Optical Fiber, Hybrid. (Hybrid Optical Fiber Cable) </w:t>
      </w:r>
    </w:p>
    <w:p w14:paraId="5FB7B101" w14:textId="77777777" w:rsidR="00324F5F" w:rsidRPr="00324F5F" w:rsidRDefault="00324F5F" w:rsidP="00324F5F">
      <w:pPr>
        <w:pStyle w:val="NoSpacing"/>
      </w:pPr>
      <w:r w:rsidRPr="00324F5F">
        <w:t xml:space="preserve">(CHANGE) Cable, Optical Fiber, Nonconductive. (Nonconductive Optical Fiber Cable) </w:t>
      </w:r>
    </w:p>
    <w:p w14:paraId="250E4AF5" w14:textId="77777777" w:rsidR="00324F5F" w:rsidRPr="00324F5F" w:rsidRDefault="00324F5F" w:rsidP="00324F5F">
      <w:pPr>
        <w:pStyle w:val="NoSpacing"/>
      </w:pPr>
      <w:r w:rsidRPr="00324F5F">
        <w:t xml:space="preserve">(CHANGE) Cable, Optical Fiber, Protected. (Protected Optical Fiber Cable) </w:t>
      </w:r>
    </w:p>
    <w:p w14:paraId="305E5972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2E9A25FC" w14:textId="77777777" w:rsidR="00324F5F" w:rsidRPr="00324F5F" w:rsidRDefault="00324F5F" w:rsidP="00324F5F">
      <w:pPr>
        <w:pStyle w:val="NoSpacing"/>
      </w:pPr>
      <w:r w:rsidRPr="00324F5F">
        <w:t xml:space="preserve">(NEW) Cable, Portable Power Feeder. (Portable Power Feeder Cable) </w:t>
      </w:r>
    </w:p>
    <w:p w14:paraId="6AAFF788" w14:textId="77777777" w:rsidR="00324F5F" w:rsidRPr="00324F5F" w:rsidRDefault="00324F5F" w:rsidP="00324F5F">
      <w:pPr>
        <w:pStyle w:val="NoSpacing"/>
      </w:pPr>
      <w:r w:rsidRPr="00324F5F">
        <w:t xml:space="preserve">(NEW) Cable, </w:t>
      </w:r>
      <w:proofErr w:type="gramStart"/>
      <w:r w:rsidRPr="00324F5F">
        <w:t>Power</w:t>
      </w:r>
      <w:proofErr w:type="gramEnd"/>
      <w:r w:rsidRPr="00324F5F">
        <w:t xml:space="preserve"> and Control Tray (Type TC). (Power and Control Tray Cable) </w:t>
      </w:r>
    </w:p>
    <w:p w14:paraId="7BB80514" w14:textId="77777777" w:rsidR="00324F5F" w:rsidRPr="00324F5F" w:rsidRDefault="00324F5F" w:rsidP="00324F5F">
      <w:pPr>
        <w:pStyle w:val="NoSpacing"/>
      </w:pPr>
      <w:r w:rsidRPr="00324F5F">
        <w:t xml:space="preserve">(CHANGE) Cable, Power-Limited Tray (Type PLTC). (Power-Limited Tray Cable) </w:t>
      </w:r>
    </w:p>
    <w:p w14:paraId="5DA7C6F3" w14:textId="77777777" w:rsidR="00324F5F" w:rsidRPr="00324F5F" w:rsidRDefault="00324F5F" w:rsidP="00324F5F">
      <w:pPr>
        <w:pStyle w:val="NoSpacing"/>
      </w:pPr>
      <w:r w:rsidRPr="00324F5F">
        <w:t xml:space="preserve">(CHANGE) Cable, Service. (Service Cable) </w:t>
      </w:r>
    </w:p>
    <w:p w14:paraId="08884DB2" w14:textId="77777777" w:rsidR="00324F5F" w:rsidRPr="00324F5F" w:rsidRDefault="00324F5F" w:rsidP="00324F5F">
      <w:pPr>
        <w:pStyle w:val="NoSpacing"/>
      </w:pPr>
      <w:r w:rsidRPr="00324F5F">
        <w:t xml:space="preserve">(NEW) Cable, Service Entrance. (Service Entrance Cable) </w:t>
      </w:r>
    </w:p>
    <w:p w14:paraId="70194AFA" w14:textId="77777777" w:rsidR="00324F5F" w:rsidRPr="00324F5F" w:rsidRDefault="00324F5F" w:rsidP="00324F5F">
      <w:pPr>
        <w:pStyle w:val="NoSpacing"/>
      </w:pPr>
      <w:r w:rsidRPr="00324F5F">
        <w:t xml:space="preserve">(NEW) Cable, Service Entrance (Type SE). </w:t>
      </w:r>
    </w:p>
    <w:p w14:paraId="155E4432" w14:textId="77777777" w:rsidR="00324F5F" w:rsidRPr="00324F5F" w:rsidRDefault="00324F5F" w:rsidP="00324F5F">
      <w:pPr>
        <w:pStyle w:val="NoSpacing"/>
      </w:pPr>
      <w:r w:rsidRPr="00324F5F">
        <w:t xml:space="preserve">(NEW) Cable, Service Entrance (Type USE). </w:t>
      </w:r>
    </w:p>
    <w:p w14:paraId="5C6AF0E1" w14:textId="77777777" w:rsidR="00324F5F" w:rsidRPr="00324F5F" w:rsidRDefault="00324F5F" w:rsidP="00324F5F">
      <w:pPr>
        <w:pStyle w:val="NoSpacing"/>
      </w:pPr>
      <w:r w:rsidRPr="00324F5F">
        <w:lastRenderedPageBreak/>
        <w:t xml:space="preserve">(NEW) Cable, Type P. </w:t>
      </w:r>
    </w:p>
    <w:p w14:paraId="0DA7C2DB" w14:textId="77777777" w:rsidR="00324F5F" w:rsidRPr="00324F5F" w:rsidRDefault="00324F5F" w:rsidP="00324F5F">
      <w:pPr>
        <w:pStyle w:val="NoSpacing"/>
      </w:pPr>
      <w:r w:rsidRPr="00324F5F">
        <w:t xml:space="preserve">(NEW) Cable, Under Carpet. (Under Carpet Cable) </w:t>
      </w:r>
    </w:p>
    <w:p w14:paraId="77EAFA3C" w14:textId="77777777" w:rsidR="00324F5F" w:rsidRPr="00324F5F" w:rsidRDefault="00324F5F" w:rsidP="00324F5F">
      <w:pPr>
        <w:pStyle w:val="NoSpacing"/>
      </w:pPr>
      <w:r w:rsidRPr="00324F5F">
        <w:t xml:space="preserve">(NEW) Cable, Underground Feeder and Branch-Circuit (Type UF). (Underground Feeder and Branch-Circuit Cable) </w:t>
      </w:r>
    </w:p>
    <w:p w14:paraId="0C8ED639" w14:textId="77777777" w:rsidR="00324F5F" w:rsidRPr="00324F5F" w:rsidRDefault="00324F5F" w:rsidP="00324F5F">
      <w:pPr>
        <w:pStyle w:val="NoSpacing"/>
      </w:pPr>
      <w:r w:rsidRPr="00324F5F">
        <w:t xml:space="preserve">(NEW) Cable Assembly, Flat (Type FC). (Flat Cable Assembly) </w:t>
      </w:r>
    </w:p>
    <w:p w14:paraId="5EBCF716" w14:textId="77777777" w:rsidR="00324F5F" w:rsidRPr="00324F5F" w:rsidRDefault="00324F5F" w:rsidP="00324F5F">
      <w:pPr>
        <w:pStyle w:val="NoSpacing"/>
      </w:pPr>
      <w:r w:rsidRPr="00324F5F">
        <w:t xml:space="preserve">(NEW) Cable Bundle. </w:t>
      </w:r>
    </w:p>
    <w:p w14:paraId="125FF18B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05C22037" w14:textId="77777777" w:rsidR="00324F5F" w:rsidRPr="00324F5F" w:rsidRDefault="00324F5F" w:rsidP="00324F5F">
      <w:pPr>
        <w:pStyle w:val="NoSpacing"/>
      </w:pPr>
      <w:r w:rsidRPr="00324F5F">
        <w:t xml:space="preserve">(NEW) Cable Connector. </w:t>
      </w:r>
    </w:p>
    <w:p w14:paraId="035A92BC" w14:textId="77777777" w:rsidR="00324F5F" w:rsidRPr="00324F5F" w:rsidRDefault="00324F5F" w:rsidP="00324F5F">
      <w:pPr>
        <w:pStyle w:val="NoSpacing"/>
      </w:pPr>
      <w:r w:rsidRPr="00324F5F">
        <w:t xml:space="preserve">(NEW) Cable Connector [as applied to hazardous (classified) locations]. </w:t>
      </w:r>
    </w:p>
    <w:p w14:paraId="44BBE4FA" w14:textId="77777777" w:rsidR="00324F5F" w:rsidRPr="00324F5F" w:rsidRDefault="00324F5F" w:rsidP="00324F5F">
      <w:pPr>
        <w:pStyle w:val="NoSpacing"/>
      </w:pPr>
      <w:r w:rsidRPr="00324F5F">
        <w:t xml:space="preserve">Informational Note No. 1: </w:t>
      </w:r>
    </w:p>
    <w:p w14:paraId="774C2AE0" w14:textId="77777777" w:rsidR="00324F5F" w:rsidRPr="00324F5F" w:rsidRDefault="00324F5F" w:rsidP="00324F5F">
      <w:pPr>
        <w:pStyle w:val="NoSpacing"/>
      </w:pPr>
      <w:r w:rsidRPr="00324F5F">
        <w:t xml:space="preserve">Informational Note No. 2: </w:t>
      </w:r>
    </w:p>
    <w:p w14:paraId="4015CE55" w14:textId="77777777" w:rsidR="00324F5F" w:rsidRPr="00324F5F" w:rsidRDefault="00324F5F" w:rsidP="00324F5F">
      <w:pPr>
        <w:pStyle w:val="NoSpacing"/>
      </w:pPr>
      <w:r w:rsidRPr="00324F5F">
        <w:t xml:space="preserve">Informational Note No. 3: </w:t>
      </w:r>
    </w:p>
    <w:p w14:paraId="1F996F91" w14:textId="77777777" w:rsidR="00324F5F" w:rsidRPr="00324F5F" w:rsidRDefault="00324F5F" w:rsidP="00324F5F">
      <w:pPr>
        <w:pStyle w:val="NoSpacing"/>
      </w:pPr>
      <w:r w:rsidRPr="00324F5F">
        <w:t xml:space="preserve">(NEW) Cable Joint. </w:t>
      </w:r>
    </w:p>
    <w:p w14:paraId="5C59DB9A" w14:textId="77777777" w:rsidR="00324F5F" w:rsidRPr="00324F5F" w:rsidRDefault="00324F5F" w:rsidP="00324F5F">
      <w:pPr>
        <w:pStyle w:val="NoSpacing"/>
      </w:pPr>
      <w:r w:rsidRPr="00324F5F">
        <w:t xml:space="preserve">(NEW) Cable Management System. </w:t>
      </w:r>
    </w:p>
    <w:p w14:paraId="7E4A792F" w14:textId="77777777" w:rsidR="00324F5F" w:rsidRPr="00324F5F" w:rsidRDefault="00324F5F" w:rsidP="00324F5F">
      <w:pPr>
        <w:pStyle w:val="NoSpacing"/>
      </w:pPr>
      <w:r w:rsidRPr="00324F5F">
        <w:t xml:space="preserve">(NEW) Cable Sheath. </w:t>
      </w:r>
    </w:p>
    <w:p w14:paraId="0A1802E7" w14:textId="77777777" w:rsidR="00324F5F" w:rsidRPr="00324F5F" w:rsidRDefault="00324F5F" w:rsidP="00324F5F">
      <w:pPr>
        <w:pStyle w:val="NoSpacing"/>
      </w:pPr>
      <w:r w:rsidRPr="00324F5F">
        <w:t xml:space="preserve">(NEW) Cable System, Fire-Resistive. (Fire-Resistive Cable System) </w:t>
      </w:r>
    </w:p>
    <w:p w14:paraId="56341116" w14:textId="77777777" w:rsidR="00324F5F" w:rsidRPr="00324F5F" w:rsidRDefault="00324F5F" w:rsidP="00324F5F">
      <w:pPr>
        <w:pStyle w:val="NoSpacing"/>
      </w:pPr>
      <w:r w:rsidRPr="00324F5F">
        <w:t xml:space="preserve">(NEW) Cable System, Flat Conductor. (Flat Conductor Cable System) </w:t>
      </w:r>
    </w:p>
    <w:p w14:paraId="26806989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275D7FDE" w14:textId="77777777" w:rsidR="00324F5F" w:rsidRPr="00324F5F" w:rsidRDefault="00324F5F" w:rsidP="00324F5F">
      <w:pPr>
        <w:pStyle w:val="NoSpacing"/>
      </w:pPr>
      <w:r w:rsidRPr="00324F5F">
        <w:t xml:space="preserve">(NEW) Cable Termination. </w:t>
      </w:r>
    </w:p>
    <w:p w14:paraId="48FF2BFC" w14:textId="77777777" w:rsidR="00324F5F" w:rsidRPr="00324F5F" w:rsidRDefault="00324F5F" w:rsidP="00324F5F">
      <w:pPr>
        <w:pStyle w:val="NoSpacing"/>
      </w:pPr>
      <w:r w:rsidRPr="00324F5F">
        <w:t xml:space="preserve">(NEW) Cable Tray System. </w:t>
      </w:r>
    </w:p>
    <w:p w14:paraId="00472F34" w14:textId="77777777" w:rsidR="00324F5F" w:rsidRPr="00324F5F" w:rsidRDefault="00324F5F" w:rsidP="00324F5F">
      <w:pPr>
        <w:pStyle w:val="NoSpacing"/>
      </w:pPr>
      <w:r w:rsidRPr="00324F5F">
        <w:t xml:space="preserve">(CHANGE) </w:t>
      </w:r>
      <w:proofErr w:type="spellStart"/>
      <w:r w:rsidRPr="00324F5F">
        <w:t>Cablebus</w:t>
      </w:r>
      <w:proofErr w:type="spellEnd"/>
      <w:r w:rsidRPr="00324F5F">
        <w:t xml:space="preserve">. </w:t>
      </w:r>
    </w:p>
    <w:p w14:paraId="45EA8A66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51CC40D9" w14:textId="77777777" w:rsidR="00324F5F" w:rsidRPr="00324F5F" w:rsidRDefault="00324F5F" w:rsidP="00324F5F">
      <w:pPr>
        <w:pStyle w:val="NoSpacing"/>
      </w:pPr>
      <w:r w:rsidRPr="00324F5F">
        <w:t xml:space="preserve">(NEW) Cell (as applied to batteries). </w:t>
      </w:r>
    </w:p>
    <w:p w14:paraId="23E0AC3C" w14:textId="77777777" w:rsidR="00324F5F" w:rsidRPr="00324F5F" w:rsidRDefault="00324F5F" w:rsidP="00324F5F">
      <w:pPr>
        <w:pStyle w:val="NoSpacing"/>
      </w:pPr>
      <w:r w:rsidRPr="00324F5F">
        <w:t xml:space="preserve">(NEW) Cell, Sealed. (Sealed Cell) </w:t>
      </w:r>
    </w:p>
    <w:p w14:paraId="7D3C46BF" w14:textId="77777777" w:rsidR="00324F5F" w:rsidRPr="00324F5F" w:rsidRDefault="00324F5F" w:rsidP="00324F5F">
      <w:pPr>
        <w:pStyle w:val="NoSpacing"/>
      </w:pPr>
      <w:r w:rsidRPr="00324F5F">
        <w:t xml:space="preserve">(NEW) Cell Line. </w:t>
      </w:r>
    </w:p>
    <w:p w14:paraId="0C72FC22" w14:textId="77777777" w:rsidR="00324F5F" w:rsidRPr="00324F5F" w:rsidRDefault="00324F5F" w:rsidP="00324F5F">
      <w:pPr>
        <w:pStyle w:val="NoSpacing"/>
      </w:pPr>
      <w:r w:rsidRPr="00324F5F">
        <w:t xml:space="preserve">(NEW) Charger Power Converter. </w:t>
      </w:r>
    </w:p>
    <w:p w14:paraId="323F69D0" w14:textId="77777777" w:rsidR="00324F5F" w:rsidRPr="00324F5F" w:rsidRDefault="00324F5F" w:rsidP="00324F5F">
      <w:pPr>
        <w:pStyle w:val="NoSpacing"/>
      </w:pPr>
      <w:r w:rsidRPr="00324F5F">
        <w:t xml:space="preserve">(NEW) Child Care Facility. </w:t>
      </w:r>
    </w:p>
    <w:p w14:paraId="45CB12A6" w14:textId="77777777" w:rsidR="00324F5F" w:rsidRPr="00324F5F" w:rsidRDefault="00324F5F" w:rsidP="00324F5F">
      <w:pPr>
        <w:pStyle w:val="NoSpacing"/>
      </w:pPr>
      <w:r w:rsidRPr="00324F5F">
        <w:t xml:space="preserve">(CHANGE) Circuit Breaker, Adjustable. (Adjustable Circuit Breaker) </w:t>
      </w:r>
    </w:p>
    <w:p w14:paraId="1A974C17" w14:textId="77777777" w:rsidR="00324F5F" w:rsidRPr="00324F5F" w:rsidRDefault="00324F5F" w:rsidP="00324F5F">
      <w:pPr>
        <w:pStyle w:val="NoSpacing"/>
      </w:pPr>
      <w:r w:rsidRPr="00324F5F">
        <w:t xml:space="preserve">(CHANGE) Circuit Breaker, Instantaneous Trip. (Instantaneous Trip Circuit Breaker) </w:t>
      </w:r>
    </w:p>
    <w:p w14:paraId="394EC368" w14:textId="77777777" w:rsidR="00324F5F" w:rsidRPr="00324F5F" w:rsidRDefault="00324F5F" w:rsidP="00324F5F">
      <w:pPr>
        <w:pStyle w:val="NoSpacing"/>
      </w:pPr>
      <w:r w:rsidRPr="00324F5F">
        <w:t xml:space="preserve">(CHANGE) Circuit Breaker, Inverse Time. (Inverse Time Circuit Breaker) </w:t>
      </w:r>
    </w:p>
    <w:p w14:paraId="1DAB3756" w14:textId="77777777" w:rsidR="00324F5F" w:rsidRPr="00324F5F" w:rsidRDefault="00324F5F" w:rsidP="00324F5F">
      <w:pPr>
        <w:pStyle w:val="NoSpacing"/>
      </w:pPr>
      <w:r w:rsidRPr="00324F5F">
        <w:t xml:space="preserve">(CHANGE) Circuit Breaker, Nonadjustable. (Nonadjustable Circuit Breaker) </w:t>
      </w:r>
    </w:p>
    <w:p w14:paraId="4C76ADD1" w14:textId="77777777" w:rsidR="00324F5F" w:rsidRPr="00324F5F" w:rsidRDefault="00324F5F" w:rsidP="00324F5F">
      <w:pPr>
        <w:pStyle w:val="NoSpacing"/>
      </w:pPr>
      <w:r w:rsidRPr="00324F5F">
        <w:t xml:space="preserve">(CHANGE) Class 1 Circuit. </w:t>
      </w:r>
    </w:p>
    <w:p w14:paraId="7FF70104" w14:textId="77777777" w:rsidR="00324F5F" w:rsidRPr="00324F5F" w:rsidRDefault="00324F5F" w:rsidP="00324F5F">
      <w:pPr>
        <w:pStyle w:val="NoSpacing"/>
      </w:pPr>
      <w:r w:rsidRPr="00324F5F">
        <w:t xml:space="preserve">(NEW) Class 4 Circuit. </w:t>
      </w:r>
    </w:p>
    <w:p w14:paraId="41EEEB57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05C7503C" w14:textId="77777777" w:rsidR="00324F5F" w:rsidRPr="00324F5F" w:rsidRDefault="00324F5F" w:rsidP="00324F5F">
      <w:pPr>
        <w:pStyle w:val="NoSpacing"/>
      </w:pPr>
      <w:r w:rsidRPr="00324F5F">
        <w:t xml:space="preserve">(NEW) Class 4 Device. </w:t>
      </w:r>
    </w:p>
    <w:p w14:paraId="4A5DC94A" w14:textId="77777777" w:rsidR="00324F5F" w:rsidRPr="00324F5F" w:rsidRDefault="00324F5F" w:rsidP="00324F5F">
      <w:pPr>
        <w:pStyle w:val="NoSpacing"/>
      </w:pPr>
      <w:r w:rsidRPr="00324F5F">
        <w:t xml:space="preserve">(NEW) Class 4 Power System. </w:t>
      </w:r>
    </w:p>
    <w:p w14:paraId="0AFFFE44" w14:textId="77777777" w:rsidR="00324F5F" w:rsidRPr="00324F5F" w:rsidRDefault="00324F5F" w:rsidP="00324F5F">
      <w:pPr>
        <w:pStyle w:val="NoSpacing"/>
      </w:pPr>
      <w:r w:rsidRPr="00324F5F">
        <w:t xml:space="preserve">(NEW) Class 4 Receiver. </w:t>
      </w:r>
    </w:p>
    <w:p w14:paraId="19CA3D23" w14:textId="77777777" w:rsidR="00324F5F" w:rsidRPr="00324F5F" w:rsidRDefault="00324F5F" w:rsidP="00324F5F">
      <w:pPr>
        <w:pStyle w:val="NoSpacing"/>
      </w:pPr>
      <w:r w:rsidRPr="00324F5F">
        <w:t xml:space="preserve">(NEW) Class 4 Transmitter. </w:t>
      </w:r>
    </w:p>
    <w:p w14:paraId="7E9837A9" w14:textId="77777777" w:rsidR="00324F5F" w:rsidRPr="00324F5F" w:rsidRDefault="00324F5F" w:rsidP="00324F5F">
      <w:pPr>
        <w:pStyle w:val="NoSpacing"/>
      </w:pPr>
      <w:r w:rsidRPr="00324F5F">
        <w:t xml:space="preserve">Informational Note: </w:t>
      </w:r>
    </w:p>
    <w:p w14:paraId="309C4754" w14:textId="77777777" w:rsidR="00324F5F" w:rsidRPr="00324F5F" w:rsidRDefault="00324F5F" w:rsidP="00324F5F">
      <w:pPr>
        <w:pStyle w:val="NoSpacing"/>
      </w:pPr>
      <w:r w:rsidRPr="00324F5F">
        <w:t xml:space="preserve">(NEW) Class 4 Utilization Equipment. </w:t>
      </w:r>
    </w:p>
    <w:p w14:paraId="766941F2" w14:textId="77777777" w:rsidR="00324F5F" w:rsidRDefault="00324F5F" w:rsidP="00324F5F">
      <w:pPr>
        <w:rPr>
          <w:color w:val="001A39"/>
          <w:sz w:val="32"/>
          <w:szCs w:val="32"/>
        </w:rPr>
      </w:pPr>
    </w:p>
    <w:p w14:paraId="775FBCD9" w14:textId="77777777" w:rsidR="00324F5F" w:rsidRDefault="00324F5F" w:rsidP="00324F5F">
      <w:pPr>
        <w:rPr>
          <w:color w:val="001A39"/>
          <w:sz w:val="32"/>
          <w:szCs w:val="32"/>
        </w:rPr>
      </w:pPr>
    </w:p>
    <w:p w14:paraId="20FE1C2B" w14:textId="77777777" w:rsidR="00324F5F" w:rsidRDefault="00324F5F" w:rsidP="00324F5F"/>
    <w:p w14:paraId="5856E476" w14:textId="77777777" w:rsidR="00324F5F" w:rsidRDefault="00324F5F"/>
    <w:sectPr w:rsidR="0032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7EF"/>
    <w:multiLevelType w:val="hybridMultilevel"/>
    <w:tmpl w:val="1E6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7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5F"/>
    <w:rsid w:val="002E2421"/>
    <w:rsid w:val="00324F5F"/>
    <w:rsid w:val="006B6D84"/>
    <w:rsid w:val="00A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315A"/>
  <w15:chartTrackingRefBased/>
  <w15:docId w15:val="{320153E2-5201-4172-B123-0DA67F1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5F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NoSpacing">
    <w:name w:val="No Spacing"/>
    <w:uiPriority w:val="1"/>
    <w:qFormat/>
    <w:rsid w:val="0032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Brock</dc:creator>
  <cp:keywords/>
  <dc:description/>
  <cp:lastModifiedBy>Heidi Brock</cp:lastModifiedBy>
  <cp:revision>1</cp:revision>
  <dcterms:created xsi:type="dcterms:W3CDTF">2023-02-16T14:59:00Z</dcterms:created>
  <dcterms:modified xsi:type="dcterms:W3CDTF">2023-02-16T15:20:00Z</dcterms:modified>
</cp:coreProperties>
</file>