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5896" w14:textId="2A522DCD" w:rsidR="002C139C" w:rsidRPr="00DC02BE" w:rsidRDefault="00CF4DE5" w:rsidP="00CF4DE5">
      <w:pPr>
        <w:jc w:val="center"/>
        <w:rPr>
          <w:rFonts w:ascii="Times" w:hAnsi="Times"/>
          <w:b/>
          <w:bCs/>
          <w:sz w:val="28"/>
          <w:szCs w:val="28"/>
        </w:rPr>
      </w:pPr>
      <w:r w:rsidRPr="00DC02BE">
        <w:rPr>
          <w:rFonts w:ascii="Times" w:hAnsi="Times"/>
          <w:b/>
          <w:bCs/>
          <w:sz w:val="28"/>
          <w:szCs w:val="28"/>
        </w:rPr>
        <w:t>Utah Plumbers 12 Hour CE</w:t>
      </w:r>
    </w:p>
    <w:p w14:paraId="6F2F6025" w14:textId="77777777" w:rsidR="00CF4DE5" w:rsidRPr="00DC02BE" w:rsidRDefault="00CF4DE5" w:rsidP="00CF4DE5">
      <w:pPr>
        <w:jc w:val="center"/>
        <w:rPr>
          <w:rFonts w:ascii="Times" w:hAnsi="Times"/>
          <w:b/>
          <w:bCs/>
        </w:rPr>
      </w:pPr>
    </w:p>
    <w:p w14:paraId="4D329134" w14:textId="73E3EB88" w:rsidR="002C139C" w:rsidRPr="00DC02BE" w:rsidRDefault="002C139C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 xml:space="preserve">Objectives: </w:t>
      </w:r>
      <w:r w:rsidR="00E44E45" w:rsidRPr="00DC02BE">
        <w:rPr>
          <w:rFonts w:ascii="Times" w:hAnsi="Times"/>
          <w:b/>
          <w:bCs/>
        </w:rPr>
        <w:t xml:space="preserve">Students will study parts of Utah </w:t>
      </w:r>
      <w:r w:rsidR="00CF4DE5" w:rsidRPr="00DC02BE">
        <w:rPr>
          <w:rFonts w:ascii="Times" w:hAnsi="Times"/>
          <w:b/>
          <w:bCs/>
        </w:rPr>
        <w:t>2021</w:t>
      </w:r>
      <w:r w:rsidR="00E44E45" w:rsidRPr="00DC02BE">
        <w:rPr>
          <w:rFonts w:ascii="Times" w:hAnsi="Times"/>
          <w:b/>
          <w:bCs/>
        </w:rPr>
        <w:t xml:space="preserve"> IPC as well as industry related topics.</w:t>
      </w:r>
    </w:p>
    <w:p w14:paraId="2174DD0D" w14:textId="1B510036" w:rsidR="00BE075E" w:rsidRPr="00DC02BE" w:rsidRDefault="00BE075E">
      <w:pPr>
        <w:rPr>
          <w:rFonts w:ascii="Times" w:hAnsi="Times"/>
          <w:b/>
          <w:bCs/>
        </w:rPr>
      </w:pPr>
    </w:p>
    <w:p w14:paraId="32A125DD" w14:textId="5A889DBA" w:rsidR="00606A8B" w:rsidRPr="00DC02BE" w:rsidRDefault="00BE075E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1:</w:t>
      </w:r>
      <w:r w:rsidR="002A7D1D">
        <w:rPr>
          <w:rFonts w:ascii="Times" w:hAnsi="Times"/>
          <w:b/>
          <w:bCs/>
        </w:rPr>
        <w:t xml:space="preserve"> </w:t>
      </w:r>
      <w:r w:rsidR="00606A8B"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="00606A8B" w:rsidRPr="00DC02BE">
        <w:rPr>
          <w:rFonts w:ascii="Times" w:hAnsi="Times"/>
          <w:b/>
          <w:bCs/>
        </w:rPr>
        <w:t xml:space="preserve"> IPC Ch 1 </w:t>
      </w:r>
    </w:p>
    <w:p w14:paraId="63DDB214" w14:textId="77777777" w:rsidR="00606A8B" w:rsidRPr="00DC02BE" w:rsidRDefault="00606A8B" w:rsidP="00606A8B">
      <w:pPr>
        <w:pStyle w:val="Default"/>
        <w:rPr>
          <w:rFonts w:ascii="Times" w:hAnsi="Times"/>
        </w:rPr>
      </w:pPr>
    </w:p>
    <w:p w14:paraId="750D1197" w14:textId="49E72C62" w:rsidR="00606A8B" w:rsidRPr="00DC02BE" w:rsidRDefault="00606A8B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101 General</w:t>
      </w:r>
    </w:p>
    <w:p w14:paraId="60DACF26" w14:textId="25121061" w:rsidR="00606A8B" w:rsidRPr="00DC02BE" w:rsidRDefault="00606A8B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102 Applicability</w:t>
      </w:r>
    </w:p>
    <w:p w14:paraId="0BF76D3F" w14:textId="2627D720" w:rsidR="00606A8B" w:rsidRPr="00DC02BE" w:rsidRDefault="00606A8B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Part 2 Administration and Enforcement</w:t>
      </w:r>
    </w:p>
    <w:p w14:paraId="2CD365AC" w14:textId="6FF0C678" w:rsidR="007E7687" w:rsidRPr="00DC02BE" w:rsidRDefault="00606A8B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103 Department of Plumbing Inspection</w:t>
      </w:r>
      <w:r w:rsidR="007E7687" w:rsidRPr="00DC02BE">
        <w:rPr>
          <w:rFonts w:ascii="Times" w:hAnsi="Times"/>
        </w:rPr>
        <w:tab/>
      </w:r>
    </w:p>
    <w:p w14:paraId="6DC5C419" w14:textId="6004D960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104 Duties and Powers of the Code Official</w:t>
      </w:r>
    </w:p>
    <w:p w14:paraId="35141EE7" w14:textId="7FB4AFDC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105 Approval</w:t>
      </w:r>
    </w:p>
    <w:p w14:paraId="51CB770B" w14:textId="199A66C7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106 Permits</w:t>
      </w:r>
    </w:p>
    <w:p w14:paraId="53659D22" w14:textId="763D2FF1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107 Inspections and Testing</w:t>
      </w:r>
    </w:p>
    <w:p w14:paraId="24651E66" w14:textId="09D5097A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108 Violations</w:t>
      </w:r>
    </w:p>
    <w:p w14:paraId="4CD94644" w14:textId="79F1BE62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109 Means of Appeal</w:t>
      </w:r>
    </w:p>
    <w:p w14:paraId="4A21B32E" w14:textId="60E8D9BD" w:rsidR="007E7687" w:rsidRPr="00DC02BE" w:rsidRDefault="007E7687" w:rsidP="007E7687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110 Temporary Equipment, Systems and Uses</w:t>
      </w:r>
    </w:p>
    <w:p w14:paraId="5FF622FE" w14:textId="00A9435E" w:rsidR="00BE075E" w:rsidRPr="00DC02BE" w:rsidRDefault="00BE075E" w:rsidP="007E7687">
      <w:pPr>
        <w:contextualSpacing/>
        <w:rPr>
          <w:rFonts w:ascii="Times" w:hAnsi="Times"/>
        </w:rPr>
      </w:pPr>
    </w:p>
    <w:p w14:paraId="27DD54FD" w14:textId="18422B0D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2: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2 Outline</w:t>
      </w:r>
    </w:p>
    <w:p w14:paraId="657CC0BD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7DFB034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 xml:space="preserve"> Section 201 General</w:t>
      </w:r>
    </w:p>
    <w:p w14:paraId="21B994DC" w14:textId="77777777" w:rsidR="00BE075E" w:rsidRPr="00DC02BE" w:rsidRDefault="00BE075E" w:rsidP="00BE075E">
      <w:pPr>
        <w:pStyle w:val="Default"/>
        <w:rPr>
          <w:rFonts w:ascii="Times" w:hAnsi="Times"/>
        </w:rPr>
      </w:pPr>
      <w:r w:rsidRPr="00DC02BE">
        <w:rPr>
          <w:rFonts w:ascii="Times" w:hAnsi="Times"/>
        </w:rPr>
        <w:tab/>
      </w:r>
    </w:p>
    <w:p w14:paraId="67907C48" w14:textId="77777777" w:rsidR="00BE075E" w:rsidRPr="00DC02BE" w:rsidRDefault="00BE075E" w:rsidP="00BE075E">
      <w:pPr>
        <w:ind w:firstLine="720"/>
        <w:rPr>
          <w:rFonts w:ascii="Times" w:hAnsi="Times"/>
        </w:rPr>
      </w:pPr>
      <w:r w:rsidRPr="00DC02BE">
        <w:rPr>
          <w:rFonts w:ascii="Times" w:hAnsi="Times"/>
        </w:rPr>
        <w:t xml:space="preserve"> 201.1 Scope</w:t>
      </w:r>
    </w:p>
    <w:p w14:paraId="2CFCD77C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7AE37727" w14:textId="77777777" w:rsidR="00BE075E" w:rsidRPr="00DC02BE" w:rsidRDefault="00BE075E" w:rsidP="00BE075E">
      <w:pPr>
        <w:ind w:firstLine="720"/>
        <w:rPr>
          <w:rFonts w:ascii="Times" w:hAnsi="Times"/>
        </w:rPr>
      </w:pPr>
      <w:r w:rsidRPr="00DC02BE">
        <w:rPr>
          <w:rFonts w:ascii="Times" w:hAnsi="Times"/>
        </w:rPr>
        <w:t xml:space="preserve"> 201.2 Interchangeability</w:t>
      </w:r>
    </w:p>
    <w:p w14:paraId="035EFB79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6DE1FE70" w14:textId="77777777" w:rsidR="00BE075E" w:rsidRPr="00DC02BE" w:rsidRDefault="00BE075E" w:rsidP="00BE075E">
      <w:pPr>
        <w:ind w:firstLine="720"/>
        <w:rPr>
          <w:rFonts w:ascii="Times" w:hAnsi="Times"/>
        </w:rPr>
      </w:pPr>
      <w:r w:rsidRPr="00DC02BE">
        <w:rPr>
          <w:rFonts w:ascii="Times" w:hAnsi="Times"/>
        </w:rPr>
        <w:t xml:space="preserve"> 201.3 Terms Defined in Other Codes</w:t>
      </w:r>
    </w:p>
    <w:p w14:paraId="11EAF258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7D5FE3EB" w14:textId="77777777" w:rsidR="00BE075E" w:rsidRPr="00DC02BE" w:rsidRDefault="00BE075E" w:rsidP="00BE075E">
      <w:pPr>
        <w:ind w:firstLine="720"/>
        <w:rPr>
          <w:rFonts w:ascii="Times" w:hAnsi="Times"/>
        </w:rPr>
      </w:pPr>
      <w:r w:rsidRPr="00DC02BE">
        <w:rPr>
          <w:rFonts w:ascii="Times" w:hAnsi="Times"/>
        </w:rPr>
        <w:t xml:space="preserve"> 201.4 Terms Not Defined</w:t>
      </w:r>
    </w:p>
    <w:p w14:paraId="62B7B949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3D4C1CB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 xml:space="preserve"> Section 202 General Definitions</w:t>
      </w:r>
    </w:p>
    <w:p w14:paraId="0CFB600D" w14:textId="2BF70B66" w:rsidR="00BE075E" w:rsidRPr="00DC02BE" w:rsidRDefault="00BE075E" w:rsidP="007E7687">
      <w:pPr>
        <w:contextualSpacing/>
        <w:rPr>
          <w:rFonts w:ascii="Times" w:hAnsi="Times"/>
          <w:b/>
          <w:bCs/>
        </w:rPr>
      </w:pPr>
    </w:p>
    <w:p w14:paraId="0BDA17ED" w14:textId="6E81838C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3: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>Utah 20</w:t>
      </w:r>
      <w:r w:rsidR="00CF4DE5" w:rsidRPr="00DC02BE">
        <w:rPr>
          <w:rFonts w:ascii="Times" w:hAnsi="Times"/>
          <w:b/>
          <w:bCs/>
        </w:rPr>
        <w:t>21</w:t>
      </w:r>
      <w:r w:rsidRPr="00DC02BE">
        <w:rPr>
          <w:rFonts w:ascii="Times" w:hAnsi="Times"/>
          <w:b/>
          <w:bCs/>
        </w:rPr>
        <w:t xml:space="preserve"> IPC Ch 3 Outline</w:t>
      </w:r>
    </w:p>
    <w:p w14:paraId="48D49CC3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1F8ED17D" w14:textId="1CDD3D33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301 General</w:t>
      </w:r>
    </w:p>
    <w:p w14:paraId="45076A6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302 Exclusion of Materials Detrimental to the Sewer System</w:t>
      </w:r>
    </w:p>
    <w:p w14:paraId="488A8C0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303 Materials</w:t>
      </w:r>
    </w:p>
    <w:p w14:paraId="062B87E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 xml:space="preserve">Section 304 </w:t>
      </w:r>
      <w:proofErr w:type="spellStart"/>
      <w:r w:rsidRPr="00DC02BE">
        <w:rPr>
          <w:rFonts w:ascii="Times" w:hAnsi="Times"/>
        </w:rPr>
        <w:t>Rodentproofing</w:t>
      </w:r>
      <w:proofErr w:type="spellEnd"/>
    </w:p>
    <w:p w14:paraId="4F09265F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305 Protection of Pipes and Plumbing System Components</w:t>
      </w:r>
    </w:p>
    <w:p w14:paraId="2D11DD9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306 Trenching, Excavation and Backfill</w:t>
      </w:r>
    </w:p>
    <w:p w14:paraId="216F6E0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307.1 General</w:t>
      </w:r>
    </w:p>
    <w:p w14:paraId="4ADC0F6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308 Piping Support</w:t>
      </w:r>
    </w:p>
    <w:p w14:paraId="7746CF1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309 Flood Hazard Resistance</w:t>
      </w:r>
    </w:p>
    <w:p w14:paraId="72843AF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310 Washroom and Toilet Room Requirements</w:t>
      </w:r>
    </w:p>
    <w:p w14:paraId="55D6EED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311.1 General</w:t>
      </w:r>
    </w:p>
    <w:p w14:paraId="3194C71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312 Tests and Inspections</w:t>
      </w:r>
    </w:p>
    <w:p w14:paraId="33A62D79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lastRenderedPageBreak/>
        <w:t>Section 313 Equipment Efficiencies</w:t>
      </w:r>
    </w:p>
    <w:p w14:paraId="092B415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314 Condensate Disposal</w:t>
      </w:r>
    </w:p>
    <w:p w14:paraId="5B75896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315 Penetrations</w:t>
      </w:r>
    </w:p>
    <w:p w14:paraId="47253179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316 Alternative Engineered Design</w:t>
      </w:r>
    </w:p>
    <w:p w14:paraId="78E7CEDD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6DC7F58B" w14:textId="1FD9A3F2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4: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4-5 Outline</w:t>
      </w:r>
    </w:p>
    <w:p w14:paraId="2B23CBCF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3CFDC3B8" w14:textId="0CF581EF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401 General</w:t>
      </w:r>
    </w:p>
    <w:p w14:paraId="6E4A4F38" w14:textId="7B732F96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402 Fixture Materials</w:t>
      </w:r>
    </w:p>
    <w:p w14:paraId="33CE0E5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403 Minimum Plumbing Facilities</w:t>
      </w:r>
    </w:p>
    <w:p w14:paraId="0308977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404 Accessible Plumbing Facilities</w:t>
      </w:r>
    </w:p>
    <w:p w14:paraId="7BA6853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405 Installation of Fixtures</w:t>
      </w:r>
    </w:p>
    <w:p w14:paraId="3E52886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406 Automatic Clothes Washers</w:t>
      </w:r>
    </w:p>
    <w:p w14:paraId="7F47789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407 Bathtubs</w:t>
      </w:r>
    </w:p>
    <w:p w14:paraId="73EAE46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408 Bidets</w:t>
      </w:r>
    </w:p>
    <w:p w14:paraId="1549BE8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409 Dishwashing Machines</w:t>
      </w:r>
    </w:p>
    <w:p w14:paraId="491E286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410 Drinking Fountains</w:t>
      </w:r>
    </w:p>
    <w:p w14:paraId="2501444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411 Emergency Showers and Eyewash Stations</w:t>
      </w:r>
    </w:p>
    <w:p w14:paraId="3CA4FC2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412 Faucets and Fixture Fittings</w:t>
      </w:r>
    </w:p>
    <w:p w14:paraId="206981DD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413 Floor and Trench Drains</w:t>
      </w:r>
    </w:p>
    <w:p w14:paraId="0AA7C924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414 Floor Sinks</w:t>
      </w:r>
    </w:p>
    <w:p w14:paraId="61DC12FD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416 Food Waste Disposer Units</w:t>
      </w:r>
    </w:p>
    <w:p w14:paraId="52D1547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417 Garbage Can Washers</w:t>
      </w:r>
    </w:p>
    <w:p w14:paraId="43A344C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418 Laundry Trays</w:t>
      </w:r>
    </w:p>
    <w:p w14:paraId="699292C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419 Lavatories</w:t>
      </w:r>
    </w:p>
    <w:p w14:paraId="3715F29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420 Manual Food and Beverage Dispensing Equipment</w:t>
      </w:r>
    </w:p>
    <w:p w14:paraId="6008BFA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421 Showers</w:t>
      </w:r>
    </w:p>
    <w:p w14:paraId="4AAD755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422 Sinks</w:t>
      </w:r>
    </w:p>
    <w:p w14:paraId="7B7B2DE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425 Water Closets</w:t>
      </w:r>
    </w:p>
    <w:p w14:paraId="3F9C993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426 Whirlpool Bathtubs</w:t>
      </w:r>
    </w:p>
    <w:p w14:paraId="75AF7420" w14:textId="77777777" w:rsidR="00BE075E" w:rsidRPr="00DC02BE" w:rsidRDefault="00BE075E" w:rsidP="00BE075E">
      <w:pPr>
        <w:rPr>
          <w:rFonts w:ascii="Times" w:hAnsi="Times"/>
        </w:rPr>
      </w:pPr>
    </w:p>
    <w:p w14:paraId="6706EDF4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Chapter 5 Water Heaters</w:t>
      </w:r>
    </w:p>
    <w:p w14:paraId="0FE38D13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501 General</w:t>
      </w:r>
    </w:p>
    <w:p w14:paraId="27A7C6C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502 Installation</w:t>
      </w:r>
    </w:p>
    <w:p w14:paraId="6A828973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503 Connections</w:t>
      </w:r>
    </w:p>
    <w:p w14:paraId="2CDFFEF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504 Safety Devices</w:t>
      </w:r>
    </w:p>
    <w:p w14:paraId="110DBD97" w14:textId="734675E6" w:rsidR="00BE075E" w:rsidRPr="00DC02BE" w:rsidRDefault="00BE075E" w:rsidP="00BE075E">
      <w:pPr>
        <w:contextualSpacing/>
        <w:rPr>
          <w:rFonts w:ascii="Times" w:hAnsi="Times"/>
        </w:rPr>
      </w:pPr>
      <w:r w:rsidRPr="00DC02BE">
        <w:rPr>
          <w:rFonts w:ascii="Times" w:hAnsi="Times"/>
        </w:rPr>
        <w:t>Section 505 Insulation</w:t>
      </w:r>
    </w:p>
    <w:p w14:paraId="7125E306" w14:textId="558361BA" w:rsidR="00BE075E" w:rsidRPr="00DC02BE" w:rsidRDefault="00BE075E" w:rsidP="00BE075E">
      <w:pPr>
        <w:contextualSpacing/>
        <w:rPr>
          <w:rFonts w:ascii="Times" w:hAnsi="Times"/>
        </w:rPr>
      </w:pPr>
    </w:p>
    <w:p w14:paraId="56CA78C4" w14:textId="5CDC46CC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5: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6A Outline</w:t>
      </w:r>
    </w:p>
    <w:p w14:paraId="3087D8E9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66993716" w14:textId="0994E03F" w:rsidR="00BE075E" w:rsidRPr="00DC02BE" w:rsidRDefault="00BE075E" w:rsidP="00BE075E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Chapter 6 Water Supply and Distribution Sect 601.1 – 605</w:t>
      </w:r>
    </w:p>
    <w:p w14:paraId="1EE33C08" w14:textId="77777777" w:rsidR="00BE075E" w:rsidRPr="00DC02BE" w:rsidRDefault="00BE075E" w:rsidP="00BE075E">
      <w:pPr>
        <w:rPr>
          <w:rFonts w:ascii="Times" w:hAnsi="Times"/>
        </w:rPr>
      </w:pPr>
    </w:p>
    <w:p w14:paraId="0E82CE1C" w14:textId="668BB8EF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601 General</w:t>
      </w:r>
    </w:p>
    <w:p w14:paraId="4B29BB6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602 Water Required</w:t>
      </w:r>
    </w:p>
    <w:p w14:paraId="1B08015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603 Water Service</w:t>
      </w:r>
    </w:p>
    <w:p w14:paraId="1D29328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604 Design of Building Water Distribution System</w:t>
      </w:r>
    </w:p>
    <w:p w14:paraId="5084A53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lastRenderedPageBreak/>
        <w:t>Section 605 Materials, Joints and Connections</w:t>
      </w:r>
    </w:p>
    <w:p w14:paraId="2397E632" w14:textId="0BC3C51E" w:rsidR="00BE075E" w:rsidRPr="00DC02BE" w:rsidRDefault="00BE075E" w:rsidP="00BE075E">
      <w:pPr>
        <w:contextualSpacing/>
        <w:rPr>
          <w:rFonts w:ascii="Times" w:hAnsi="Times"/>
          <w:b/>
          <w:bCs/>
        </w:rPr>
      </w:pPr>
    </w:p>
    <w:p w14:paraId="28D364BC" w14:textId="4B03D27B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6: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6B Outline</w:t>
      </w:r>
    </w:p>
    <w:p w14:paraId="50CC40E2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46E20DF8" w14:textId="6CAEA660" w:rsidR="00BE075E" w:rsidRPr="00DC02BE" w:rsidRDefault="00BE075E" w:rsidP="00BE075E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Chapter 6 Water Supply and Distribution Sect 606 – 613</w:t>
      </w:r>
    </w:p>
    <w:p w14:paraId="693EC433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27F9C1F4" w14:textId="1942A4D5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606 Installation of the Building Water Distribution System</w:t>
      </w:r>
    </w:p>
    <w:p w14:paraId="339276E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607 Hot Water Supply System</w:t>
      </w:r>
    </w:p>
    <w:p w14:paraId="14E907F0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608 Protection of Potable Water Supply</w:t>
      </w:r>
    </w:p>
    <w:p w14:paraId="4AE2519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609 Health Care Plumbing</w:t>
      </w:r>
    </w:p>
    <w:p w14:paraId="6761BC30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610 Disinfection of Potable Water System</w:t>
      </w:r>
    </w:p>
    <w:p w14:paraId="2B7D7A9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611 Drinking Water Treatment Units</w:t>
      </w:r>
    </w:p>
    <w:p w14:paraId="07D3F38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612 Solar Systems</w:t>
      </w:r>
    </w:p>
    <w:p w14:paraId="6933511F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613 Temperature Control Devices and Valves</w:t>
      </w:r>
    </w:p>
    <w:p w14:paraId="76584605" w14:textId="70BBF77D" w:rsidR="00BE075E" w:rsidRPr="00DC02BE" w:rsidRDefault="00BE075E" w:rsidP="00BE075E">
      <w:pPr>
        <w:contextualSpacing/>
        <w:rPr>
          <w:rFonts w:ascii="Times" w:hAnsi="Times"/>
          <w:b/>
          <w:bCs/>
        </w:rPr>
      </w:pPr>
    </w:p>
    <w:p w14:paraId="0B9A5764" w14:textId="23F02330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7: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7 Outline</w:t>
      </w:r>
    </w:p>
    <w:p w14:paraId="3B17573E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097ABD0B" w14:textId="4E82ADD3" w:rsidR="00BE075E" w:rsidRPr="00DC02BE" w:rsidRDefault="00BE075E" w:rsidP="00BE075E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Chapter 7 Sanitary Drainage</w:t>
      </w:r>
    </w:p>
    <w:p w14:paraId="44B30877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2358A349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701 General</w:t>
      </w:r>
    </w:p>
    <w:p w14:paraId="1A7CEA2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702 Materials</w:t>
      </w:r>
    </w:p>
    <w:p w14:paraId="452EE02F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703 Building Sewer</w:t>
      </w:r>
    </w:p>
    <w:p w14:paraId="325B500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704 Drainage Piping Installation</w:t>
      </w:r>
    </w:p>
    <w:p w14:paraId="74190389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705 Joints</w:t>
      </w:r>
    </w:p>
    <w:p w14:paraId="7EA9A26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706 Connections Between Drainage Piping and Fittings</w:t>
      </w:r>
    </w:p>
    <w:p w14:paraId="4CC8C24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707 Prohibited Joints and Connections</w:t>
      </w:r>
    </w:p>
    <w:p w14:paraId="4CD11A4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708 Cleanouts</w:t>
      </w:r>
    </w:p>
    <w:p w14:paraId="0CEA918E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709 Fixture Units</w:t>
      </w:r>
    </w:p>
    <w:p w14:paraId="1DDEB40D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710 Drainage System Sizing</w:t>
      </w:r>
    </w:p>
    <w:p w14:paraId="03AE2ACC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711 Offsets in Drainage Piping in Buildings of Five Stories or More</w:t>
      </w:r>
    </w:p>
    <w:p w14:paraId="4BAC7FF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712 Sumps and Ejectors</w:t>
      </w:r>
    </w:p>
    <w:p w14:paraId="33B5245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713 Computerized Drainage Design</w:t>
      </w:r>
    </w:p>
    <w:p w14:paraId="47408ECD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714 Backwater Valves</w:t>
      </w:r>
    </w:p>
    <w:p w14:paraId="12B31CD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715 Vacuum Drainage Systems</w:t>
      </w:r>
    </w:p>
    <w:p w14:paraId="7C668A85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716 Replacement of Underground Building Sewers and Building Drains by Pipe-Bursting Methods</w:t>
      </w:r>
    </w:p>
    <w:p w14:paraId="04DCFA6B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53A36BA7" w14:textId="44420DC4" w:rsidR="00BE075E" w:rsidRPr="00DC02BE" w:rsidRDefault="00BE075E" w:rsidP="00BE075E">
      <w:pPr>
        <w:contextualSpacing/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>Module 8:</w:t>
      </w:r>
      <w:r w:rsidR="002A7D1D">
        <w:rPr>
          <w:rFonts w:ascii="Times" w:hAnsi="Times"/>
          <w:b/>
          <w:bCs/>
        </w:rPr>
        <w:t xml:space="preserve"> </w:t>
      </w:r>
      <w:r w:rsidRPr="00DC02BE">
        <w:rPr>
          <w:rFonts w:ascii="Times" w:hAnsi="Times"/>
          <w:b/>
          <w:bCs/>
        </w:rPr>
        <w:t xml:space="preserve">Utah </w:t>
      </w:r>
      <w:r w:rsidR="00CF4DE5" w:rsidRPr="00DC02BE">
        <w:rPr>
          <w:rFonts w:ascii="Times" w:hAnsi="Times"/>
          <w:b/>
          <w:bCs/>
        </w:rPr>
        <w:t>2021</w:t>
      </w:r>
      <w:r w:rsidRPr="00DC02BE">
        <w:rPr>
          <w:rFonts w:ascii="Times" w:hAnsi="Times"/>
          <w:b/>
          <w:bCs/>
        </w:rPr>
        <w:t xml:space="preserve"> IPC Ch 8-9 Outline</w:t>
      </w:r>
    </w:p>
    <w:p w14:paraId="3F65D89C" w14:textId="77777777" w:rsidR="00BE075E" w:rsidRPr="00DC02BE" w:rsidRDefault="00BE075E" w:rsidP="00BE075E">
      <w:pPr>
        <w:pStyle w:val="Default"/>
        <w:rPr>
          <w:rFonts w:ascii="Times" w:hAnsi="Times"/>
        </w:rPr>
      </w:pPr>
    </w:p>
    <w:p w14:paraId="4133A493" w14:textId="3516F411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 xml:space="preserve">Chapter 8 Indirect/Special Waste </w:t>
      </w:r>
    </w:p>
    <w:p w14:paraId="753D7550" w14:textId="77777777" w:rsidR="00BE075E" w:rsidRPr="00DC02BE" w:rsidRDefault="00BE075E" w:rsidP="00BE075E">
      <w:pPr>
        <w:rPr>
          <w:rFonts w:ascii="Times" w:hAnsi="Times"/>
        </w:rPr>
      </w:pPr>
    </w:p>
    <w:p w14:paraId="51CA7D1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801 General</w:t>
      </w:r>
    </w:p>
    <w:p w14:paraId="316225E3" w14:textId="4C9DFE2D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802 Indirect Wastes</w:t>
      </w:r>
    </w:p>
    <w:p w14:paraId="1D543994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803 Special Wastes</w:t>
      </w:r>
    </w:p>
    <w:p w14:paraId="43319A83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610172D2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0F9EDD53" w14:textId="77777777" w:rsidR="00BE075E" w:rsidRPr="00DC02BE" w:rsidRDefault="00BE075E" w:rsidP="00BE075E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lastRenderedPageBreak/>
        <w:t>Chapter 9 Vents</w:t>
      </w:r>
    </w:p>
    <w:p w14:paraId="5C9D765E" w14:textId="77777777" w:rsidR="00BE075E" w:rsidRPr="00DC02BE" w:rsidRDefault="00BE075E" w:rsidP="00BE075E">
      <w:pPr>
        <w:rPr>
          <w:rFonts w:ascii="Times" w:hAnsi="Times"/>
          <w:b/>
          <w:bCs/>
        </w:rPr>
      </w:pPr>
    </w:p>
    <w:p w14:paraId="1FD2DD5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 xml:space="preserve">Section 901 General </w:t>
      </w:r>
    </w:p>
    <w:p w14:paraId="77827A1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902 Materials</w:t>
      </w:r>
    </w:p>
    <w:p w14:paraId="6391DD1A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903 Vent Terminals</w:t>
      </w:r>
    </w:p>
    <w:p w14:paraId="6DDC234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904 Outdoor Vent Extensions</w:t>
      </w:r>
    </w:p>
    <w:p w14:paraId="31417BA3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905 Vent Connections and Grades</w:t>
      </w:r>
    </w:p>
    <w:p w14:paraId="3830DBF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906 Vent Pipe Sizing</w:t>
      </w:r>
    </w:p>
    <w:p w14:paraId="4573F5C3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907 Vents for Stack Offsets</w:t>
      </w:r>
    </w:p>
    <w:p w14:paraId="0CA821EB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908 Relief Vents—Stacks of More Than 10 Branch Intervals</w:t>
      </w:r>
    </w:p>
    <w:p w14:paraId="2929F350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909 Fixture Vents</w:t>
      </w:r>
    </w:p>
    <w:p w14:paraId="49680DB7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910 Individual Vent</w:t>
      </w:r>
    </w:p>
    <w:p w14:paraId="37E3148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911 Common Vent</w:t>
      </w:r>
    </w:p>
    <w:p w14:paraId="1D9739DD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912 Wet Venting</w:t>
      </w:r>
    </w:p>
    <w:p w14:paraId="4D939D50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913 Waste Stack Vent</w:t>
      </w:r>
    </w:p>
    <w:p w14:paraId="3306F196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914 Circuit Venting</w:t>
      </w:r>
    </w:p>
    <w:p w14:paraId="2C6ED41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915 Combination Waste and Vent System</w:t>
      </w:r>
    </w:p>
    <w:p w14:paraId="32CA8271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916 Island Fixture Venting</w:t>
      </w:r>
    </w:p>
    <w:p w14:paraId="1DFB02F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917 Single-Stack Vent System</w:t>
      </w:r>
    </w:p>
    <w:p w14:paraId="41AD965F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918 Air Admittance Valves</w:t>
      </w:r>
    </w:p>
    <w:p w14:paraId="3B6E8FC8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919 Engineered Vent Systems</w:t>
      </w:r>
    </w:p>
    <w:p w14:paraId="1B8EBA42" w14:textId="77777777" w:rsidR="00BE075E" w:rsidRPr="00DC02BE" w:rsidRDefault="00BE075E" w:rsidP="00BE075E">
      <w:pPr>
        <w:rPr>
          <w:rFonts w:ascii="Times" w:hAnsi="Times"/>
        </w:rPr>
      </w:pPr>
      <w:r w:rsidRPr="00DC02BE">
        <w:rPr>
          <w:rFonts w:ascii="Times" w:hAnsi="Times"/>
        </w:rPr>
        <w:t>Section 920 Computerized Vent Design</w:t>
      </w:r>
    </w:p>
    <w:p w14:paraId="4513A12F" w14:textId="4D8C3E35" w:rsidR="00BE075E" w:rsidRPr="00DC02BE" w:rsidRDefault="00BE075E" w:rsidP="00BE075E">
      <w:pPr>
        <w:contextualSpacing/>
        <w:rPr>
          <w:rFonts w:ascii="Times" w:hAnsi="Times"/>
          <w:b/>
          <w:bCs/>
        </w:rPr>
      </w:pPr>
    </w:p>
    <w:p w14:paraId="424838D6" w14:textId="2000CF41" w:rsidR="00A521A4" w:rsidRPr="00DC02BE" w:rsidRDefault="00A521A4" w:rsidP="00A521A4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 xml:space="preserve">Module 9: Time Management and Productivity </w:t>
      </w:r>
    </w:p>
    <w:p w14:paraId="46B65B95" w14:textId="5A1BBFBC" w:rsidR="00A521A4" w:rsidRPr="00DC02BE" w:rsidRDefault="00A521A4" w:rsidP="00A521A4">
      <w:pPr>
        <w:rPr>
          <w:rFonts w:ascii="Times" w:hAnsi="Times"/>
          <w:b/>
          <w:bCs/>
        </w:rPr>
      </w:pPr>
      <w:r w:rsidRPr="00DC02BE">
        <w:rPr>
          <w:rFonts w:ascii="Times" w:hAnsi="Times"/>
          <w:b/>
          <w:bCs/>
        </w:rPr>
        <w:t xml:space="preserve">1 Hour </w:t>
      </w:r>
    </w:p>
    <w:p w14:paraId="5CE42BE2" w14:textId="77777777" w:rsidR="00A521A4" w:rsidRPr="00DC02BE" w:rsidRDefault="00A521A4" w:rsidP="00A521A4">
      <w:pPr>
        <w:rPr>
          <w:rFonts w:ascii="Times" w:hAnsi="Times"/>
        </w:rPr>
      </w:pPr>
    </w:p>
    <w:p w14:paraId="38746541" w14:textId="7597884E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>I. Core Skills and Self-Management</w:t>
      </w:r>
    </w:p>
    <w:p w14:paraId="645D3485" w14:textId="77777777" w:rsidR="00A521A4" w:rsidRPr="00DC02BE" w:rsidRDefault="00A521A4" w:rsidP="00A521A4">
      <w:pPr>
        <w:numPr>
          <w:ilvl w:val="0"/>
          <w:numId w:val="3"/>
        </w:numPr>
        <w:rPr>
          <w:rFonts w:ascii="Times" w:hAnsi="Times"/>
        </w:rPr>
      </w:pPr>
      <w:r w:rsidRPr="00DC02BE">
        <w:rPr>
          <w:rFonts w:ascii="Times" w:hAnsi="Times"/>
        </w:rPr>
        <w:t>Introduction of core skills and self-management</w:t>
      </w:r>
    </w:p>
    <w:p w14:paraId="66B4BE36" w14:textId="77777777" w:rsidR="00A521A4" w:rsidRPr="00DC02BE" w:rsidRDefault="00A521A4" w:rsidP="00A521A4">
      <w:pPr>
        <w:numPr>
          <w:ilvl w:val="0"/>
          <w:numId w:val="3"/>
        </w:numPr>
        <w:rPr>
          <w:rFonts w:ascii="Times" w:hAnsi="Times"/>
        </w:rPr>
      </w:pPr>
      <w:r w:rsidRPr="00DC02BE">
        <w:rPr>
          <w:rFonts w:ascii="Times" w:hAnsi="Times"/>
        </w:rPr>
        <w:t>Overview of time management, organization, and productivity for contractors</w:t>
      </w:r>
    </w:p>
    <w:p w14:paraId="3EF20D09" w14:textId="77777777" w:rsidR="00A521A4" w:rsidRPr="00DC02BE" w:rsidRDefault="00A521A4" w:rsidP="00A521A4">
      <w:pPr>
        <w:numPr>
          <w:ilvl w:val="0"/>
          <w:numId w:val="3"/>
        </w:numPr>
        <w:rPr>
          <w:rFonts w:ascii="Times" w:hAnsi="Times"/>
        </w:rPr>
      </w:pPr>
      <w:r w:rsidRPr="00DC02BE">
        <w:rPr>
          <w:rFonts w:ascii="Times" w:hAnsi="Times"/>
        </w:rPr>
        <w:t>Importance of these skills in the contracting industry</w:t>
      </w:r>
    </w:p>
    <w:p w14:paraId="66EAEFEE" w14:textId="77777777" w:rsidR="00A521A4" w:rsidRPr="00DC02BE" w:rsidRDefault="00A521A4" w:rsidP="00A521A4">
      <w:pPr>
        <w:rPr>
          <w:rFonts w:ascii="Times" w:hAnsi="Times"/>
        </w:rPr>
      </w:pPr>
    </w:p>
    <w:p w14:paraId="5E03593F" w14:textId="5154FF96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 xml:space="preserve">II. Time Management </w:t>
      </w:r>
    </w:p>
    <w:p w14:paraId="4183B348" w14:textId="77777777" w:rsidR="00A521A4" w:rsidRPr="00DC02BE" w:rsidRDefault="00A521A4" w:rsidP="00A521A4">
      <w:pPr>
        <w:numPr>
          <w:ilvl w:val="0"/>
          <w:numId w:val="4"/>
        </w:numPr>
        <w:rPr>
          <w:rFonts w:ascii="Times" w:hAnsi="Times"/>
        </w:rPr>
      </w:pPr>
      <w:r w:rsidRPr="00DC02BE">
        <w:rPr>
          <w:rFonts w:ascii="Times" w:hAnsi="Times"/>
        </w:rPr>
        <w:t>Establishing priorities and attainable goals</w:t>
      </w:r>
    </w:p>
    <w:p w14:paraId="7481B27C" w14:textId="77777777" w:rsidR="00A521A4" w:rsidRPr="00DC02BE" w:rsidRDefault="00A521A4" w:rsidP="00A521A4">
      <w:pPr>
        <w:numPr>
          <w:ilvl w:val="0"/>
          <w:numId w:val="4"/>
        </w:numPr>
        <w:rPr>
          <w:rFonts w:ascii="Times" w:hAnsi="Times"/>
        </w:rPr>
      </w:pPr>
      <w:r w:rsidRPr="00DC02BE">
        <w:rPr>
          <w:rFonts w:ascii="Times" w:hAnsi="Times"/>
        </w:rPr>
        <w:t>Developing a daily routine and productive workflow</w:t>
      </w:r>
    </w:p>
    <w:p w14:paraId="2EA93D61" w14:textId="77777777" w:rsidR="00A521A4" w:rsidRPr="00DC02BE" w:rsidRDefault="00A521A4" w:rsidP="00A521A4">
      <w:pPr>
        <w:numPr>
          <w:ilvl w:val="0"/>
          <w:numId w:val="4"/>
        </w:numPr>
        <w:rPr>
          <w:rFonts w:ascii="Times" w:hAnsi="Times"/>
        </w:rPr>
      </w:pPr>
      <w:r w:rsidRPr="00DC02BE">
        <w:rPr>
          <w:rFonts w:ascii="Times" w:hAnsi="Times"/>
        </w:rPr>
        <w:t>Using tools like to-do lists to manage time more effectively</w:t>
      </w:r>
    </w:p>
    <w:p w14:paraId="2DA46F28" w14:textId="77777777" w:rsidR="00A521A4" w:rsidRPr="00DC02BE" w:rsidRDefault="00A521A4" w:rsidP="00A521A4">
      <w:pPr>
        <w:numPr>
          <w:ilvl w:val="0"/>
          <w:numId w:val="4"/>
        </w:numPr>
        <w:rPr>
          <w:rFonts w:ascii="Times" w:hAnsi="Times"/>
        </w:rPr>
      </w:pPr>
      <w:r w:rsidRPr="00DC02BE">
        <w:rPr>
          <w:rFonts w:ascii="Times" w:hAnsi="Times"/>
        </w:rPr>
        <w:t>Evaluating progress regularly and adjusting workflow as needed</w:t>
      </w:r>
    </w:p>
    <w:p w14:paraId="18491EDC" w14:textId="77777777" w:rsidR="00A521A4" w:rsidRPr="00DC02BE" w:rsidRDefault="00A521A4" w:rsidP="00A521A4">
      <w:pPr>
        <w:rPr>
          <w:rFonts w:ascii="Times" w:hAnsi="Times"/>
        </w:rPr>
      </w:pPr>
    </w:p>
    <w:p w14:paraId="4831A2C8" w14:textId="152846DE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 xml:space="preserve">III. Organization </w:t>
      </w:r>
    </w:p>
    <w:p w14:paraId="333EA9B9" w14:textId="77777777" w:rsidR="00A521A4" w:rsidRPr="00DC02BE" w:rsidRDefault="00A521A4" w:rsidP="00A521A4">
      <w:pPr>
        <w:numPr>
          <w:ilvl w:val="0"/>
          <w:numId w:val="5"/>
        </w:numPr>
        <w:rPr>
          <w:rFonts w:ascii="Times" w:hAnsi="Times"/>
        </w:rPr>
      </w:pPr>
      <w:r w:rsidRPr="00DC02BE">
        <w:rPr>
          <w:rFonts w:ascii="Times" w:hAnsi="Times"/>
        </w:rPr>
        <w:t xml:space="preserve">Organizing workspace </w:t>
      </w:r>
    </w:p>
    <w:p w14:paraId="0601FA99" w14:textId="77777777" w:rsidR="00A521A4" w:rsidRPr="00DC02BE" w:rsidRDefault="00A521A4" w:rsidP="00A521A4">
      <w:pPr>
        <w:numPr>
          <w:ilvl w:val="0"/>
          <w:numId w:val="5"/>
        </w:numPr>
        <w:rPr>
          <w:rFonts w:ascii="Times" w:hAnsi="Times"/>
        </w:rPr>
      </w:pPr>
      <w:r w:rsidRPr="00DC02BE">
        <w:rPr>
          <w:rFonts w:ascii="Times" w:hAnsi="Times"/>
        </w:rPr>
        <w:t>Optimizing storage and keeping frequently used items within reach</w:t>
      </w:r>
    </w:p>
    <w:p w14:paraId="14F771A3" w14:textId="77777777" w:rsidR="00A521A4" w:rsidRPr="00DC02BE" w:rsidRDefault="00A521A4" w:rsidP="00A521A4">
      <w:pPr>
        <w:numPr>
          <w:ilvl w:val="0"/>
          <w:numId w:val="5"/>
        </w:numPr>
        <w:rPr>
          <w:rFonts w:ascii="Times" w:hAnsi="Times"/>
        </w:rPr>
      </w:pPr>
      <w:r w:rsidRPr="00DC02BE">
        <w:rPr>
          <w:rFonts w:ascii="Times" w:hAnsi="Times"/>
        </w:rPr>
        <w:t>Using labels and color-coding to quickly identify and locate items</w:t>
      </w:r>
    </w:p>
    <w:p w14:paraId="73CF3A93" w14:textId="77777777" w:rsidR="00A521A4" w:rsidRPr="00DC02BE" w:rsidRDefault="00A521A4" w:rsidP="00A521A4">
      <w:pPr>
        <w:numPr>
          <w:ilvl w:val="0"/>
          <w:numId w:val="5"/>
        </w:numPr>
        <w:rPr>
          <w:rFonts w:ascii="Times" w:hAnsi="Times"/>
        </w:rPr>
      </w:pPr>
      <w:r w:rsidRPr="00DC02BE">
        <w:rPr>
          <w:rFonts w:ascii="Times" w:hAnsi="Times"/>
        </w:rPr>
        <w:t>Minimizing distractions and planning for flexibility</w:t>
      </w:r>
    </w:p>
    <w:p w14:paraId="70071ABA" w14:textId="77777777" w:rsidR="00A521A4" w:rsidRPr="00DC02BE" w:rsidRDefault="00A521A4" w:rsidP="00A521A4">
      <w:pPr>
        <w:rPr>
          <w:rFonts w:ascii="Times" w:hAnsi="Times"/>
        </w:rPr>
      </w:pPr>
    </w:p>
    <w:p w14:paraId="5B993F0A" w14:textId="788965B8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 xml:space="preserve">IV. Productivity </w:t>
      </w:r>
    </w:p>
    <w:p w14:paraId="21144B03" w14:textId="77777777" w:rsidR="00A521A4" w:rsidRPr="00DC02BE" w:rsidRDefault="00A521A4" w:rsidP="00A521A4">
      <w:pPr>
        <w:numPr>
          <w:ilvl w:val="0"/>
          <w:numId w:val="6"/>
        </w:numPr>
        <w:rPr>
          <w:rFonts w:ascii="Times" w:hAnsi="Times"/>
        </w:rPr>
      </w:pPr>
      <w:r w:rsidRPr="00DC02BE">
        <w:rPr>
          <w:rFonts w:ascii="Times" w:hAnsi="Times"/>
        </w:rPr>
        <w:t>Avoiding procrastination and prioritizing tasks based on urgency and importance</w:t>
      </w:r>
    </w:p>
    <w:p w14:paraId="228E668B" w14:textId="77777777" w:rsidR="00A521A4" w:rsidRPr="00DC02BE" w:rsidRDefault="00A521A4" w:rsidP="00A521A4">
      <w:pPr>
        <w:numPr>
          <w:ilvl w:val="0"/>
          <w:numId w:val="6"/>
        </w:numPr>
        <w:rPr>
          <w:rFonts w:ascii="Times" w:hAnsi="Times"/>
        </w:rPr>
      </w:pPr>
      <w:r w:rsidRPr="00DC02BE">
        <w:rPr>
          <w:rFonts w:ascii="Times" w:hAnsi="Times"/>
        </w:rPr>
        <w:t>Breaking down larger goals into smaller tasks to make them more manageable</w:t>
      </w:r>
    </w:p>
    <w:p w14:paraId="4C009BAA" w14:textId="77777777" w:rsidR="00A521A4" w:rsidRPr="00DC02BE" w:rsidRDefault="00A521A4" w:rsidP="00A521A4">
      <w:pPr>
        <w:numPr>
          <w:ilvl w:val="0"/>
          <w:numId w:val="6"/>
        </w:numPr>
        <w:rPr>
          <w:rFonts w:ascii="Times" w:hAnsi="Times"/>
        </w:rPr>
      </w:pPr>
      <w:r w:rsidRPr="00DC02BE">
        <w:rPr>
          <w:rFonts w:ascii="Times" w:hAnsi="Times"/>
        </w:rPr>
        <w:lastRenderedPageBreak/>
        <w:t>Using a variety of communication channels and practicing active listening</w:t>
      </w:r>
    </w:p>
    <w:p w14:paraId="4E60B94D" w14:textId="77777777" w:rsidR="00A521A4" w:rsidRPr="00DC02BE" w:rsidRDefault="00A521A4" w:rsidP="00A521A4">
      <w:pPr>
        <w:numPr>
          <w:ilvl w:val="0"/>
          <w:numId w:val="6"/>
        </w:numPr>
        <w:rPr>
          <w:rFonts w:ascii="Times" w:hAnsi="Times"/>
        </w:rPr>
      </w:pPr>
      <w:r w:rsidRPr="00DC02BE">
        <w:rPr>
          <w:rFonts w:ascii="Times" w:hAnsi="Times"/>
        </w:rPr>
        <w:t>Encouraging open communication and respecting diverse perspectives</w:t>
      </w:r>
    </w:p>
    <w:p w14:paraId="6FB19211" w14:textId="77777777" w:rsidR="00A521A4" w:rsidRPr="00DC02BE" w:rsidRDefault="00A521A4" w:rsidP="00A521A4">
      <w:pPr>
        <w:rPr>
          <w:rFonts w:ascii="Times" w:hAnsi="Times"/>
        </w:rPr>
      </w:pPr>
    </w:p>
    <w:p w14:paraId="0A3D80E1" w14:textId="6F756FF8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 xml:space="preserve">V. Importance of Collaboration </w:t>
      </w:r>
    </w:p>
    <w:p w14:paraId="7485DE06" w14:textId="77777777" w:rsidR="00A521A4" w:rsidRPr="00DC02BE" w:rsidRDefault="00A521A4" w:rsidP="00A521A4">
      <w:pPr>
        <w:numPr>
          <w:ilvl w:val="0"/>
          <w:numId w:val="7"/>
        </w:numPr>
        <w:rPr>
          <w:rFonts w:ascii="Times" w:hAnsi="Times"/>
        </w:rPr>
      </w:pPr>
      <w:r w:rsidRPr="00DC02BE">
        <w:rPr>
          <w:rFonts w:ascii="Times" w:hAnsi="Times"/>
        </w:rPr>
        <w:t>Establishing clear roles and responsibilities</w:t>
      </w:r>
    </w:p>
    <w:p w14:paraId="4EA3856A" w14:textId="77777777" w:rsidR="00A521A4" w:rsidRPr="00DC02BE" w:rsidRDefault="00A521A4" w:rsidP="00A521A4">
      <w:pPr>
        <w:numPr>
          <w:ilvl w:val="0"/>
          <w:numId w:val="7"/>
        </w:numPr>
        <w:rPr>
          <w:rFonts w:ascii="Times" w:hAnsi="Times"/>
        </w:rPr>
      </w:pPr>
      <w:r w:rsidRPr="00DC02BE">
        <w:rPr>
          <w:rFonts w:ascii="Times" w:hAnsi="Times"/>
        </w:rPr>
        <w:t>Using project management software to stay organized and communicate efficiently</w:t>
      </w:r>
    </w:p>
    <w:p w14:paraId="7242094C" w14:textId="77777777" w:rsidR="00A521A4" w:rsidRPr="00DC02BE" w:rsidRDefault="00A521A4" w:rsidP="00A521A4">
      <w:pPr>
        <w:numPr>
          <w:ilvl w:val="0"/>
          <w:numId w:val="7"/>
        </w:numPr>
        <w:rPr>
          <w:rFonts w:ascii="Times" w:hAnsi="Times"/>
        </w:rPr>
      </w:pPr>
      <w:r w:rsidRPr="00DC02BE">
        <w:rPr>
          <w:rFonts w:ascii="Times" w:hAnsi="Times"/>
        </w:rPr>
        <w:t>Encouraging open communication and creating a safe space for team members to share ideas and feedback</w:t>
      </w:r>
    </w:p>
    <w:p w14:paraId="6A6BA7FC" w14:textId="77777777" w:rsidR="00A521A4" w:rsidRPr="00DC02BE" w:rsidRDefault="00A521A4" w:rsidP="00A521A4">
      <w:pPr>
        <w:numPr>
          <w:ilvl w:val="0"/>
          <w:numId w:val="7"/>
        </w:numPr>
        <w:rPr>
          <w:rFonts w:ascii="Times" w:hAnsi="Times"/>
        </w:rPr>
      </w:pPr>
      <w:r w:rsidRPr="00DC02BE">
        <w:rPr>
          <w:rFonts w:ascii="Times" w:hAnsi="Times"/>
        </w:rPr>
        <w:t>Setting realistic deadlines and collaborating on problem-solving</w:t>
      </w:r>
    </w:p>
    <w:p w14:paraId="3F1866A8" w14:textId="77777777" w:rsidR="00A521A4" w:rsidRPr="00DC02BE" w:rsidRDefault="00A521A4" w:rsidP="00A521A4">
      <w:pPr>
        <w:rPr>
          <w:rFonts w:ascii="Times" w:hAnsi="Times"/>
        </w:rPr>
      </w:pPr>
    </w:p>
    <w:p w14:paraId="26271B64" w14:textId="35A37CA1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 xml:space="preserve">VI. Building Trust </w:t>
      </w:r>
    </w:p>
    <w:p w14:paraId="4552956F" w14:textId="77777777" w:rsidR="00A521A4" w:rsidRPr="00DC02BE" w:rsidRDefault="00A521A4" w:rsidP="00A521A4">
      <w:pPr>
        <w:numPr>
          <w:ilvl w:val="0"/>
          <w:numId w:val="8"/>
        </w:numPr>
        <w:rPr>
          <w:rFonts w:ascii="Times" w:hAnsi="Times"/>
        </w:rPr>
      </w:pPr>
      <w:r w:rsidRPr="00DC02BE">
        <w:rPr>
          <w:rFonts w:ascii="Times" w:hAnsi="Times"/>
        </w:rPr>
        <w:t>Being reliable and meeting deadlines</w:t>
      </w:r>
    </w:p>
    <w:p w14:paraId="0C3B8F74" w14:textId="77777777" w:rsidR="00A521A4" w:rsidRPr="00DC02BE" w:rsidRDefault="00A521A4" w:rsidP="00A521A4">
      <w:pPr>
        <w:numPr>
          <w:ilvl w:val="0"/>
          <w:numId w:val="8"/>
        </w:numPr>
        <w:rPr>
          <w:rFonts w:ascii="Times" w:hAnsi="Times"/>
        </w:rPr>
      </w:pPr>
      <w:r w:rsidRPr="00DC02BE">
        <w:rPr>
          <w:rFonts w:ascii="Times" w:hAnsi="Times"/>
        </w:rPr>
        <w:t>Communicating effectively and being transparent</w:t>
      </w:r>
    </w:p>
    <w:p w14:paraId="63FB1D98" w14:textId="77777777" w:rsidR="00A521A4" w:rsidRPr="00DC02BE" w:rsidRDefault="00A521A4" w:rsidP="00A521A4">
      <w:pPr>
        <w:numPr>
          <w:ilvl w:val="0"/>
          <w:numId w:val="8"/>
        </w:numPr>
        <w:rPr>
          <w:rFonts w:ascii="Times" w:hAnsi="Times"/>
        </w:rPr>
      </w:pPr>
      <w:r w:rsidRPr="00DC02BE">
        <w:rPr>
          <w:rFonts w:ascii="Times" w:hAnsi="Times"/>
        </w:rPr>
        <w:t>Providing quality work that meets or exceeds clients' expectations</w:t>
      </w:r>
    </w:p>
    <w:p w14:paraId="33AB42DC" w14:textId="77777777" w:rsidR="00A521A4" w:rsidRPr="00DC02BE" w:rsidRDefault="00A521A4" w:rsidP="00A521A4">
      <w:pPr>
        <w:numPr>
          <w:ilvl w:val="0"/>
          <w:numId w:val="8"/>
        </w:numPr>
        <w:rPr>
          <w:rFonts w:ascii="Times" w:hAnsi="Times"/>
        </w:rPr>
      </w:pPr>
      <w:r w:rsidRPr="00DC02BE">
        <w:rPr>
          <w:rFonts w:ascii="Times" w:hAnsi="Times"/>
        </w:rPr>
        <w:t>Maintaining professionalism and respecting diverse perspectives</w:t>
      </w:r>
    </w:p>
    <w:p w14:paraId="4C30C850" w14:textId="77777777" w:rsidR="00A521A4" w:rsidRPr="00DC02BE" w:rsidRDefault="00A521A4" w:rsidP="00A521A4">
      <w:pPr>
        <w:rPr>
          <w:rFonts w:ascii="Times" w:hAnsi="Times"/>
        </w:rPr>
      </w:pPr>
    </w:p>
    <w:p w14:paraId="06818F77" w14:textId="77777777" w:rsidR="00A521A4" w:rsidRPr="00DC02BE" w:rsidRDefault="00A521A4" w:rsidP="00A521A4">
      <w:pPr>
        <w:rPr>
          <w:rFonts w:ascii="Times" w:hAnsi="Times"/>
        </w:rPr>
      </w:pPr>
      <w:r w:rsidRPr="00DC02BE">
        <w:rPr>
          <w:rFonts w:ascii="Times" w:hAnsi="Times"/>
        </w:rPr>
        <w:t>VII. Conclusion</w:t>
      </w:r>
    </w:p>
    <w:p w14:paraId="33697903" w14:textId="77777777" w:rsidR="00A521A4" w:rsidRPr="00DC02BE" w:rsidRDefault="00A521A4" w:rsidP="00A521A4">
      <w:pPr>
        <w:numPr>
          <w:ilvl w:val="0"/>
          <w:numId w:val="9"/>
        </w:numPr>
        <w:rPr>
          <w:rFonts w:ascii="Times" w:hAnsi="Times"/>
        </w:rPr>
      </w:pPr>
      <w:r w:rsidRPr="00DC02BE">
        <w:rPr>
          <w:rFonts w:ascii="Times" w:hAnsi="Times"/>
        </w:rPr>
        <w:t>Recap of the importance of time management, organization, productivity, collaboration, and building trust for contractors</w:t>
      </w:r>
    </w:p>
    <w:p w14:paraId="70542514" w14:textId="77777777" w:rsidR="00A521A4" w:rsidRPr="00DC02BE" w:rsidRDefault="00A521A4" w:rsidP="00A521A4">
      <w:pPr>
        <w:numPr>
          <w:ilvl w:val="0"/>
          <w:numId w:val="9"/>
        </w:numPr>
        <w:rPr>
          <w:rFonts w:ascii="Times" w:hAnsi="Times"/>
        </w:rPr>
      </w:pPr>
      <w:r w:rsidRPr="00DC02BE">
        <w:rPr>
          <w:rFonts w:ascii="Times" w:hAnsi="Times"/>
        </w:rPr>
        <w:t>Implications for the contracting industry</w:t>
      </w:r>
    </w:p>
    <w:p w14:paraId="671F6AEC" w14:textId="77777777" w:rsidR="00A521A4" w:rsidRPr="00DC02BE" w:rsidRDefault="00A521A4" w:rsidP="00A521A4">
      <w:pPr>
        <w:rPr>
          <w:rFonts w:ascii="Times" w:hAnsi="Times"/>
        </w:rPr>
      </w:pPr>
    </w:p>
    <w:p w14:paraId="1D5F515A" w14:textId="3B55C6E9" w:rsidR="00A521A4" w:rsidRPr="00DC02BE" w:rsidRDefault="00A521A4" w:rsidP="00B06DE4">
      <w:pPr>
        <w:spacing w:line="360" w:lineRule="auto"/>
        <w:textAlignment w:val="center"/>
        <w:outlineLvl w:val="1"/>
        <w:rPr>
          <w:rFonts w:ascii="Times" w:hAnsi="Times"/>
          <w:b/>
          <w:bCs/>
        </w:rPr>
      </w:pPr>
    </w:p>
    <w:p w14:paraId="5C2DD211" w14:textId="28D6034B" w:rsidR="00B06DE4" w:rsidRPr="00DC02BE" w:rsidRDefault="00BE075E" w:rsidP="00B06DE4">
      <w:pPr>
        <w:spacing w:line="360" w:lineRule="auto"/>
        <w:textAlignment w:val="center"/>
        <w:outlineLvl w:val="1"/>
        <w:rPr>
          <w:rFonts w:ascii="Times" w:eastAsia="Times New Roman" w:hAnsi="Times" w:cs="Times New Roman"/>
          <w:b/>
          <w:bCs/>
        </w:rPr>
      </w:pPr>
      <w:r w:rsidRPr="00DC02BE">
        <w:rPr>
          <w:rFonts w:ascii="Times" w:hAnsi="Times"/>
          <w:b/>
          <w:bCs/>
        </w:rPr>
        <w:t xml:space="preserve">Module </w:t>
      </w:r>
      <w:r w:rsidR="00B06DE4" w:rsidRPr="00DC02BE">
        <w:rPr>
          <w:rFonts w:ascii="Times" w:hAnsi="Times"/>
          <w:b/>
          <w:bCs/>
        </w:rPr>
        <w:t>10</w:t>
      </w:r>
      <w:r w:rsidRPr="00DC02BE">
        <w:rPr>
          <w:rFonts w:ascii="Times" w:hAnsi="Times"/>
          <w:b/>
          <w:bCs/>
        </w:rPr>
        <w:t>:</w:t>
      </w:r>
      <w:r w:rsidR="00B06DE4" w:rsidRPr="00DC02BE">
        <w:rPr>
          <w:rFonts w:ascii="Times" w:eastAsia="Times New Roman" w:hAnsi="Times" w:cs="Times New Roman"/>
          <w:b/>
          <w:bCs/>
        </w:rPr>
        <w:t xml:space="preserve"> Health and Safety </w:t>
      </w:r>
      <w:r w:rsidR="002A7D1D">
        <w:rPr>
          <w:rFonts w:ascii="Times" w:eastAsia="Times New Roman" w:hAnsi="Times" w:cs="Times New Roman"/>
          <w:b/>
          <w:bCs/>
        </w:rPr>
        <w:t>I</w:t>
      </w:r>
      <w:r w:rsidR="00B06DE4" w:rsidRPr="00DC02BE">
        <w:rPr>
          <w:rFonts w:ascii="Times" w:eastAsia="Times New Roman" w:hAnsi="Times" w:cs="Times New Roman"/>
          <w:b/>
          <w:bCs/>
        </w:rPr>
        <w:t xml:space="preserve">ssues for Plumbers </w:t>
      </w:r>
    </w:p>
    <w:p w14:paraId="1D541E07" w14:textId="77777777" w:rsidR="00B06DE4" w:rsidRPr="00DC02BE" w:rsidRDefault="00B06DE4" w:rsidP="00B06DE4">
      <w:pPr>
        <w:spacing w:line="360" w:lineRule="auto"/>
        <w:textAlignment w:val="center"/>
        <w:outlineLvl w:val="1"/>
        <w:rPr>
          <w:rFonts w:ascii="Times" w:eastAsia="Times New Roman" w:hAnsi="Times" w:cs="Times New Roman"/>
          <w:b/>
          <w:bCs/>
        </w:rPr>
      </w:pPr>
      <w:r w:rsidRPr="00DC02BE">
        <w:rPr>
          <w:rFonts w:ascii="Times" w:eastAsia="Times New Roman" w:hAnsi="Times" w:cs="Times New Roman"/>
          <w:b/>
          <w:bCs/>
        </w:rPr>
        <w:t>1 Hour</w:t>
      </w:r>
    </w:p>
    <w:p w14:paraId="3F10C56A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Lead Hazards</w:t>
      </w:r>
    </w:p>
    <w:p w14:paraId="0172494E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  <w:shd w:val="clear" w:color="auto" w:fill="FFFFFF"/>
        </w:rPr>
      </w:pPr>
      <w:r w:rsidRPr="00DC02BE">
        <w:rPr>
          <w:rFonts w:ascii="Times" w:eastAsia="Times New Roman" w:hAnsi="Times" w:cs="Times New Roman"/>
          <w:shd w:val="clear" w:color="auto" w:fill="FFFFFF"/>
        </w:rPr>
        <w:t>Other Names</w:t>
      </w:r>
    </w:p>
    <w:p w14:paraId="1872E7FD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  <w:shd w:val="clear" w:color="auto" w:fill="FFFFFF"/>
        </w:rPr>
      </w:pPr>
      <w:r w:rsidRPr="00DC02BE">
        <w:rPr>
          <w:rFonts w:ascii="Times" w:eastAsia="Times New Roman" w:hAnsi="Times" w:cs="Times New Roman"/>
          <w:shd w:val="clear" w:color="auto" w:fill="FFFFFF"/>
        </w:rPr>
        <w:t>Emergency Overview</w:t>
      </w:r>
    </w:p>
    <w:p w14:paraId="0B3AA6A9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Main Routes of Exposure</w:t>
      </w:r>
    </w:p>
    <w:p w14:paraId="641866E3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First Aid for Lead</w:t>
      </w:r>
    </w:p>
    <w:p w14:paraId="17301195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Personal Protective Equipment Needed When Working with Lead</w:t>
      </w:r>
    </w:p>
    <w:p w14:paraId="2A1F4DB5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General Hygiene Considerations</w:t>
      </w:r>
    </w:p>
    <w:p w14:paraId="0DF4E4A9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Sulphur Dioxide</w:t>
      </w:r>
    </w:p>
    <w:p w14:paraId="06F4DAF3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textAlignment w:val="center"/>
        <w:outlineLvl w:val="1"/>
        <w:rPr>
          <w:rFonts w:ascii="Times" w:eastAsia="Times New Roman" w:hAnsi="Times" w:cs="Times New Roman"/>
          <w:color w:val="333333"/>
          <w:shd w:val="clear" w:color="auto" w:fill="FFFFFF"/>
        </w:rPr>
      </w:pPr>
      <w:r w:rsidRPr="00DC02BE">
        <w:rPr>
          <w:rFonts w:ascii="Times" w:eastAsia="Times New Roman" w:hAnsi="Times" w:cs="Times New Roman"/>
          <w:color w:val="333333"/>
          <w:shd w:val="clear" w:color="auto" w:fill="FFFFFF"/>
        </w:rPr>
        <w:t>Other Names</w:t>
      </w:r>
    </w:p>
    <w:p w14:paraId="7A804E8D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textAlignment w:val="center"/>
        <w:outlineLvl w:val="1"/>
        <w:rPr>
          <w:rFonts w:ascii="Times" w:eastAsia="Times New Roman" w:hAnsi="Times" w:cs="Times New Roman"/>
          <w:color w:val="333333"/>
          <w:shd w:val="clear" w:color="auto" w:fill="FFFFFF"/>
        </w:rPr>
      </w:pPr>
      <w:r w:rsidRPr="00DC02BE">
        <w:rPr>
          <w:rFonts w:ascii="Times" w:eastAsia="Times New Roman" w:hAnsi="Times" w:cs="Times New Roman"/>
          <w:color w:val="333333"/>
          <w:shd w:val="clear" w:color="auto" w:fill="FFFFFF"/>
        </w:rPr>
        <w:t>Emergency Overview</w:t>
      </w:r>
    </w:p>
    <w:p w14:paraId="275272DB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textAlignment w:val="center"/>
        <w:outlineLvl w:val="1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Main Routes of Exposure</w:t>
      </w:r>
    </w:p>
    <w:p w14:paraId="210D0A29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</w:rPr>
        <w:t>First Aid for</w:t>
      </w:r>
      <w:r w:rsidRPr="00DC02BE">
        <w:rPr>
          <w:rFonts w:ascii="Times" w:eastAsia="Times New Roman" w:hAnsi="Times" w:cs="Times New Roman"/>
          <w:color w:val="333333"/>
        </w:rPr>
        <w:t xml:space="preserve"> Sulphur Dioxide</w:t>
      </w:r>
    </w:p>
    <w:p w14:paraId="0C4B8F21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 xml:space="preserve">Stability and Re-Activity Hazards of Sulphur Dioxide </w:t>
      </w:r>
    </w:p>
    <w:p w14:paraId="49BE9C5C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Accidental Release Measures for Sulphur Dioxide</w:t>
      </w:r>
    </w:p>
    <w:p w14:paraId="3081582E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lastRenderedPageBreak/>
        <w:t>Handling and Release Practices for Sulphur Dioxide</w:t>
      </w:r>
    </w:p>
    <w:p w14:paraId="6D209F9F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Personal Protective Equipment Needed When Working with Sulphur Dioxide</w:t>
      </w:r>
      <w:r w:rsidRPr="00DC02BE">
        <w:rPr>
          <w:rFonts w:ascii="Times" w:eastAsia="Times New Roman" w:hAnsi="Times" w:cs="Times New Roman"/>
          <w:color w:val="333333"/>
        </w:rPr>
        <w:tab/>
      </w:r>
    </w:p>
    <w:p w14:paraId="17987879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Asbestos</w:t>
      </w:r>
    </w:p>
    <w:p w14:paraId="4F52680A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Other Names</w:t>
      </w:r>
    </w:p>
    <w:p w14:paraId="276E164F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Main Use</w:t>
      </w:r>
    </w:p>
    <w:p w14:paraId="455AA3E6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Emergency Overview</w:t>
      </w:r>
    </w:p>
    <w:p w14:paraId="414E882B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Main Routes of Exposure</w:t>
      </w:r>
    </w:p>
    <w:p w14:paraId="7CCABCBF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First Aid Measures for Asbestos</w:t>
      </w:r>
    </w:p>
    <w:p w14:paraId="08B7F782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Methods for Containment and Clean-up</w:t>
      </w:r>
    </w:p>
    <w:p w14:paraId="149EDCF8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Handling and Storage Methods for Asbestos</w:t>
      </w:r>
    </w:p>
    <w:p w14:paraId="2D8FC60D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Personal Protective Equipment Needed When Working with Asbestos</w:t>
      </w:r>
    </w:p>
    <w:p w14:paraId="7FAD9DC9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Mold</w:t>
      </w:r>
    </w:p>
    <w:p w14:paraId="428B29A5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Overview</w:t>
      </w:r>
    </w:p>
    <w:p w14:paraId="6FC981EB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 xml:space="preserve">Common Types of </w:t>
      </w:r>
      <w:proofErr w:type="gramStart"/>
      <w:r w:rsidRPr="00DC02BE">
        <w:rPr>
          <w:rFonts w:ascii="Times" w:eastAsia="Times New Roman" w:hAnsi="Times" w:cs="Times New Roman"/>
          <w:color w:val="333333"/>
        </w:rPr>
        <w:t>Mold</w:t>
      </w:r>
      <w:proofErr w:type="gramEnd"/>
    </w:p>
    <w:p w14:paraId="208A128D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Health Issues Related to Mold</w:t>
      </w:r>
    </w:p>
    <w:p w14:paraId="6BF68090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How to Prevent Mold Contamination</w:t>
      </w:r>
    </w:p>
    <w:p w14:paraId="6AAF103E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What to Look For</w:t>
      </w:r>
    </w:p>
    <w:p w14:paraId="590F04FF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Mold Clean-up</w:t>
      </w:r>
    </w:p>
    <w:p w14:paraId="303F88BF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Precautions</w:t>
      </w:r>
    </w:p>
    <w:p w14:paraId="106DE6A0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Hazards Related to Rodent and Bird Droppings</w:t>
      </w:r>
    </w:p>
    <w:p w14:paraId="6335366E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Histoplasmosis</w:t>
      </w:r>
    </w:p>
    <w:p w14:paraId="0B75FD8B" w14:textId="77777777" w:rsidR="00B06DE4" w:rsidRPr="00DC02BE" w:rsidRDefault="00B06DE4" w:rsidP="00B06DE4">
      <w:pPr>
        <w:numPr>
          <w:ilvl w:val="2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Symptoms</w:t>
      </w:r>
    </w:p>
    <w:p w14:paraId="488C8055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Psittacosis</w:t>
      </w:r>
    </w:p>
    <w:p w14:paraId="5124179E" w14:textId="77777777" w:rsidR="00B06DE4" w:rsidRPr="00DC02BE" w:rsidRDefault="00B06DE4" w:rsidP="00B06DE4">
      <w:pPr>
        <w:numPr>
          <w:ilvl w:val="2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Symptoms</w:t>
      </w:r>
    </w:p>
    <w:p w14:paraId="70AAE0F6" w14:textId="77777777" w:rsidR="00B06DE4" w:rsidRPr="00DC02BE" w:rsidRDefault="00B06DE4" w:rsidP="00B06DE4">
      <w:pPr>
        <w:numPr>
          <w:ilvl w:val="1"/>
          <w:numId w:val="2"/>
        </w:numPr>
        <w:spacing w:line="360" w:lineRule="auto"/>
        <w:contextualSpacing/>
        <w:rPr>
          <w:rFonts w:ascii="Times" w:eastAsia="Times New Roman" w:hAnsi="Times" w:cs="Times New Roman"/>
          <w:color w:val="000000" w:themeColor="text1"/>
        </w:rPr>
      </w:pPr>
      <w:r w:rsidRPr="00DC02BE">
        <w:rPr>
          <w:rFonts w:ascii="Times" w:eastAsia="Times New Roman" w:hAnsi="Times" w:cs="Times New Roman"/>
        </w:rPr>
        <w:t>Hantaviru</w:t>
      </w:r>
      <w:r w:rsidRPr="00DC02BE">
        <w:rPr>
          <w:rFonts w:ascii="Times" w:eastAsia="Times New Roman" w:hAnsi="Times" w:cs="Times New Roman"/>
          <w:color w:val="000000" w:themeColor="text1"/>
        </w:rPr>
        <w:t>s</w:t>
      </w:r>
    </w:p>
    <w:p w14:paraId="66853207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Flood Clean-Up</w:t>
      </w:r>
    </w:p>
    <w:p w14:paraId="1EDD2FB4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Personal Protective Equipment for Flood Cleanup</w:t>
      </w:r>
    </w:p>
    <w:p w14:paraId="267BDB38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contextualSpacing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Hazards Related to Flood Cleanup</w:t>
      </w:r>
    </w:p>
    <w:p w14:paraId="7895AA1D" w14:textId="77777777" w:rsidR="00B06DE4" w:rsidRPr="00DC02BE" w:rsidRDefault="00B06DE4" w:rsidP="00B06DE4">
      <w:pPr>
        <w:numPr>
          <w:ilvl w:val="0"/>
          <w:numId w:val="2"/>
        </w:numPr>
        <w:spacing w:line="360" w:lineRule="auto"/>
        <w:contextualSpacing/>
        <w:rPr>
          <w:rFonts w:ascii="Times" w:eastAsia="Times New Roman" w:hAnsi="Times" w:cs="Times New Roman"/>
        </w:rPr>
      </w:pPr>
      <w:r w:rsidRPr="00DC02BE">
        <w:rPr>
          <w:rFonts w:ascii="Times" w:eastAsia="Times New Roman" w:hAnsi="Times" w:cs="Times New Roman"/>
        </w:rPr>
        <w:t>Keeping a Lone Worker Safe</w:t>
      </w:r>
    </w:p>
    <w:p w14:paraId="20AC1246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Issues Related to Working Alone</w:t>
      </w:r>
    </w:p>
    <w:p w14:paraId="0445C4F3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t>Procedures for Checking In</w:t>
      </w:r>
    </w:p>
    <w:p w14:paraId="03A156A1" w14:textId="77777777" w:rsidR="00B06DE4" w:rsidRPr="00DC02BE" w:rsidRDefault="00B06DE4" w:rsidP="00B06DE4">
      <w:pPr>
        <w:numPr>
          <w:ilvl w:val="1"/>
          <w:numId w:val="2"/>
        </w:numPr>
        <w:shd w:val="clear" w:color="auto" w:fill="FFFFFF"/>
        <w:spacing w:line="360" w:lineRule="auto"/>
        <w:rPr>
          <w:rFonts w:ascii="Times" w:eastAsia="Times New Roman" w:hAnsi="Times" w:cs="Times New Roman"/>
          <w:color w:val="333333"/>
        </w:rPr>
      </w:pPr>
      <w:r w:rsidRPr="00DC02BE">
        <w:rPr>
          <w:rFonts w:ascii="Times" w:eastAsia="Times New Roman" w:hAnsi="Times" w:cs="Times New Roman"/>
          <w:color w:val="333333"/>
        </w:rPr>
        <w:lastRenderedPageBreak/>
        <w:t>Assessing the Workplace Situation</w:t>
      </w:r>
    </w:p>
    <w:p w14:paraId="120D1F3B" w14:textId="5F850261" w:rsidR="009154FE" w:rsidRPr="00DC02BE" w:rsidRDefault="009154FE" w:rsidP="00B06DE4">
      <w:pPr>
        <w:contextualSpacing/>
        <w:rPr>
          <w:rFonts w:ascii="Times" w:hAnsi="Times"/>
        </w:rPr>
      </w:pPr>
    </w:p>
    <w:p w14:paraId="54A0A4C5" w14:textId="77777777" w:rsidR="00CC5D36" w:rsidRPr="00DC02BE" w:rsidRDefault="009154FE" w:rsidP="00CC5D36">
      <w:pPr>
        <w:spacing w:line="480" w:lineRule="auto"/>
        <w:rPr>
          <w:rFonts w:ascii="Times" w:hAnsi="Times" w:cs="Times New Roman"/>
          <w:b/>
          <w:bCs/>
        </w:rPr>
      </w:pPr>
      <w:r w:rsidRPr="00DC02BE">
        <w:rPr>
          <w:rFonts w:ascii="Times" w:hAnsi="Times"/>
          <w:b/>
          <w:bCs/>
        </w:rPr>
        <w:t xml:space="preserve">Module 11: </w:t>
      </w:r>
      <w:r w:rsidR="00CC5D36" w:rsidRPr="00DC02BE">
        <w:rPr>
          <w:rFonts w:ascii="Times" w:hAnsi="Times" w:cs="Times New Roman"/>
          <w:b/>
          <w:bCs/>
        </w:rPr>
        <w:t>Rainwater Harvesting Course Outline</w:t>
      </w:r>
    </w:p>
    <w:p w14:paraId="29851D54" w14:textId="77777777" w:rsidR="00CC5D36" w:rsidRPr="00DC02BE" w:rsidRDefault="00CC5D36" w:rsidP="00CC5D36">
      <w:pPr>
        <w:spacing w:line="480" w:lineRule="auto"/>
        <w:rPr>
          <w:rFonts w:ascii="Times" w:hAnsi="Times" w:cs="Times New Roman"/>
          <w:b/>
          <w:bCs/>
        </w:rPr>
      </w:pPr>
      <w:r w:rsidRPr="00DC02BE">
        <w:rPr>
          <w:rFonts w:ascii="Times" w:hAnsi="Times" w:cs="Times New Roman"/>
          <w:b/>
          <w:bCs/>
        </w:rPr>
        <w:t>1 Hour</w:t>
      </w:r>
    </w:p>
    <w:p w14:paraId="72C2E01A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I. Introduction </w:t>
      </w:r>
    </w:p>
    <w:p w14:paraId="391C3550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A. What is rainwater harvesting? </w:t>
      </w:r>
    </w:p>
    <w:p w14:paraId="0A361F40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B. Importance of rainwater harvesting</w:t>
      </w:r>
    </w:p>
    <w:p w14:paraId="59597DEA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C. Benefits of rainwater harvesting</w:t>
      </w:r>
    </w:p>
    <w:p w14:paraId="59406587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II. Types of Rainwater Harvesting Systems </w:t>
      </w:r>
    </w:p>
    <w:p w14:paraId="1683DEFC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A. Surface runoff harvesting </w:t>
      </w:r>
    </w:p>
    <w:p w14:paraId="5C0E3573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B. Roof runoff harvesting </w:t>
      </w:r>
    </w:p>
    <w:p w14:paraId="282556B1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C. Subsurface flow harvesting</w:t>
      </w:r>
    </w:p>
    <w:p w14:paraId="3B7B9CF1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D. At-source harvesting</w:t>
      </w:r>
    </w:p>
    <w:p w14:paraId="10409ED3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E. Hybrid System</w:t>
      </w:r>
    </w:p>
    <w:p w14:paraId="1A19ACE4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III. Planning and Design </w:t>
      </w:r>
    </w:p>
    <w:p w14:paraId="660A6F0F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A. Site assessment </w:t>
      </w:r>
    </w:p>
    <w:p w14:paraId="3953702F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B. System sizing </w:t>
      </w:r>
    </w:p>
    <w:p w14:paraId="51039DD4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C. Components of a rainwater harvesting system</w:t>
      </w:r>
    </w:p>
    <w:p w14:paraId="12CAB74B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IV. Installation and Maintenance</w:t>
      </w:r>
    </w:p>
    <w:p w14:paraId="05E67398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A. Plumbing considerations</w:t>
      </w:r>
    </w:p>
    <w:p w14:paraId="74ED3C4C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B. Filtration and disinfection</w:t>
      </w:r>
    </w:p>
    <w:p w14:paraId="4C2F24A6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C. Maintenance and troubleshooting</w:t>
      </w:r>
    </w:p>
    <w:p w14:paraId="479DC381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V. Regulations and Codes </w:t>
      </w:r>
    </w:p>
    <w:p w14:paraId="0A62057B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A. Local building codes</w:t>
      </w:r>
    </w:p>
    <w:p w14:paraId="6D78FC73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lastRenderedPageBreak/>
        <w:t xml:space="preserve">B. Permitting requirements </w:t>
      </w:r>
    </w:p>
    <w:p w14:paraId="5579AD87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C. Compliance with health and safety standards</w:t>
      </w:r>
    </w:p>
    <w:p w14:paraId="38030782" w14:textId="77777777" w:rsidR="00CC5D36" w:rsidRPr="00DC02BE" w:rsidRDefault="00CC5D36" w:rsidP="00CC5D36">
      <w:pPr>
        <w:spacing w:line="48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VI. Conclusion </w:t>
      </w:r>
    </w:p>
    <w:p w14:paraId="6743DC8B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A. Summary of key points </w:t>
      </w:r>
    </w:p>
    <w:p w14:paraId="3170A3ED" w14:textId="77777777" w:rsidR="00CC5D36" w:rsidRPr="00DC02BE" w:rsidRDefault="00CC5D36" w:rsidP="00CC5D36">
      <w:pPr>
        <w:spacing w:line="480" w:lineRule="auto"/>
        <w:ind w:left="720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B. Future potential for rainwater harvesting</w:t>
      </w:r>
    </w:p>
    <w:p w14:paraId="544E81B6" w14:textId="77777777" w:rsidR="00CC5D36" w:rsidRPr="00DC02BE" w:rsidRDefault="00CC5D36" w:rsidP="00007B9B">
      <w:pPr>
        <w:spacing w:line="360" w:lineRule="auto"/>
        <w:rPr>
          <w:rFonts w:ascii="Times" w:hAnsi="Times" w:cs="Times New Roman"/>
          <w:b/>
          <w:bCs/>
        </w:rPr>
      </w:pPr>
    </w:p>
    <w:p w14:paraId="5D633EE9" w14:textId="2FC283FE" w:rsidR="00007B9B" w:rsidRPr="00DC02BE" w:rsidRDefault="009154FE" w:rsidP="00007B9B">
      <w:pPr>
        <w:spacing w:line="360" w:lineRule="auto"/>
        <w:rPr>
          <w:rFonts w:ascii="Times" w:hAnsi="Times" w:cs="Times New Roman"/>
          <w:b/>
          <w:bCs/>
        </w:rPr>
      </w:pPr>
      <w:r w:rsidRPr="00DC02BE">
        <w:rPr>
          <w:rFonts w:ascii="Times" w:hAnsi="Times" w:cs="Times New Roman"/>
          <w:b/>
          <w:bCs/>
        </w:rPr>
        <w:t>Module 12:</w:t>
      </w:r>
      <w:r w:rsidR="00007B9B" w:rsidRPr="00DC02BE">
        <w:rPr>
          <w:rFonts w:ascii="Times" w:hAnsi="Times" w:cs="Times New Roman"/>
          <w:b/>
          <w:bCs/>
        </w:rPr>
        <w:t xml:space="preserve"> Hot Work for Plumbers and Contractors</w:t>
      </w:r>
    </w:p>
    <w:p w14:paraId="6F5F84E5" w14:textId="77777777" w:rsidR="00007B9B" w:rsidRPr="00DC02BE" w:rsidRDefault="00007B9B" w:rsidP="00007B9B">
      <w:pPr>
        <w:spacing w:line="360" w:lineRule="auto"/>
        <w:rPr>
          <w:rFonts w:ascii="Times" w:hAnsi="Times" w:cs="Times New Roman"/>
          <w:b/>
          <w:bCs/>
        </w:rPr>
      </w:pPr>
      <w:r w:rsidRPr="00DC02BE">
        <w:rPr>
          <w:rFonts w:ascii="Times" w:hAnsi="Times" w:cs="Times New Roman"/>
          <w:b/>
          <w:bCs/>
        </w:rPr>
        <w:t>1 Hour</w:t>
      </w:r>
    </w:p>
    <w:p w14:paraId="3E7A27F3" w14:textId="77777777" w:rsidR="00007B9B" w:rsidRPr="00DC02BE" w:rsidRDefault="00007B9B" w:rsidP="00007B9B">
      <w:pPr>
        <w:spacing w:line="360" w:lineRule="auto"/>
        <w:jc w:val="center"/>
        <w:rPr>
          <w:rFonts w:ascii="Times" w:hAnsi="Times" w:cs="Times New Roman"/>
          <w:b/>
          <w:bCs/>
        </w:rPr>
      </w:pPr>
    </w:p>
    <w:p w14:paraId="6F5B5830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Hot Work in Plumbing and Construction </w:t>
      </w:r>
    </w:p>
    <w:p w14:paraId="1E530B25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What is Hot Work and Its Purpose?</w:t>
      </w:r>
    </w:p>
    <w:p w14:paraId="72DF5EE2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Importance of Safety in Hot Work </w:t>
      </w:r>
    </w:p>
    <w:p w14:paraId="7E47F923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Types of Hot Work </w:t>
      </w:r>
    </w:p>
    <w:p w14:paraId="2A2DA947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Welding and Brazing </w:t>
      </w:r>
    </w:p>
    <w:p w14:paraId="34C3E27C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Equipment and Tools </w:t>
      </w:r>
    </w:p>
    <w:p w14:paraId="59D472C8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Common Applications </w:t>
      </w:r>
    </w:p>
    <w:p w14:paraId="4644444A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Cutting and Grinding </w:t>
      </w:r>
    </w:p>
    <w:p w14:paraId="43FC985C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Equipment and Tools </w:t>
      </w:r>
    </w:p>
    <w:p w14:paraId="4C6DD438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Common Applications </w:t>
      </w:r>
    </w:p>
    <w:p w14:paraId="2C73372B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Soldering </w:t>
      </w:r>
    </w:p>
    <w:p w14:paraId="5B1849C1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Equipment and Tools </w:t>
      </w:r>
    </w:p>
    <w:p w14:paraId="4DD268D9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Common Applications </w:t>
      </w:r>
    </w:p>
    <w:p w14:paraId="1C0D30B7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Safety Precautions in Hot Work </w:t>
      </w:r>
    </w:p>
    <w:p w14:paraId="411294D4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Personal Protective Equipment (PPE) </w:t>
      </w:r>
    </w:p>
    <w:p w14:paraId="00E45346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Welding Helmets and Face Shields </w:t>
      </w:r>
    </w:p>
    <w:p w14:paraId="525B5821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Fire-Resistant Clothing </w:t>
      </w:r>
    </w:p>
    <w:p w14:paraId="1550D092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Gloves and Boots </w:t>
      </w:r>
    </w:p>
    <w:p w14:paraId="585E232A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Ventilation and Gas Detection </w:t>
      </w:r>
    </w:p>
    <w:p w14:paraId="2E77EFF4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Specific Examples of Hot Work Safety Procedures</w:t>
      </w:r>
    </w:p>
    <w:p w14:paraId="4A3D3A7B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lastRenderedPageBreak/>
        <w:t xml:space="preserve">Fire Safety in Hot Work </w:t>
      </w:r>
    </w:p>
    <w:p w14:paraId="29F96E88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 Hazards Associated with Hot Work </w:t>
      </w:r>
    </w:p>
    <w:p w14:paraId="611215D2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Sparks and Embers </w:t>
      </w:r>
    </w:p>
    <w:p w14:paraId="0DDBFEE5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Flammable Materials </w:t>
      </w:r>
    </w:p>
    <w:p w14:paraId="4BCE565B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 Prevention Measures </w:t>
      </w:r>
    </w:p>
    <w:p w14:paraId="45D3BF9E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 Extinguishers </w:t>
      </w:r>
    </w:p>
    <w:p w14:paraId="676AF314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Hot Work Permits </w:t>
      </w:r>
    </w:p>
    <w:p w14:paraId="0CFC2893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Clearing Work Area </w:t>
      </w:r>
    </w:p>
    <w:p w14:paraId="40AD4EDE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Fire-Resistant Barriers </w:t>
      </w:r>
    </w:p>
    <w:p w14:paraId="53B76EB8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 Suppression Systems </w:t>
      </w:r>
    </w:p>
    <w:p w14:paraId="3F1F5B0A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Fire Blankets </w:t>
      </w:r>
    </w:p>
    <w:p w14:paraId="30F47270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Automatic Sprinkler Systems</w:t>
      </w:r>
    </w:p>
    <w:p w14:paraId="2CD70A6E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Hot Work Procedures </w:t>
      </w:r>
    </w:p>
    <w:p w14:paraId="50B7EC56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Planning and Assessment </w:t>
      </w:r>
    </w:p>
    <w:p w14:paraId="3AF278EF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Identifying Risks </w:t>
      </w:r>
    </w:p>
    <w:p w14:paraId="03162C90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Selecting Appropriate Techniques </w:t>
      </w:r>
    </w:p>
    <w:p w14:paraId="04B84B96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Preparing the Work Area </w:t>
      </w:r>
    </w:p>
    <w:p w14:paraId="2D38609C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Removing Flammable Materials </w:t>
      </w:r>
    </w:p>
    <w:p w14:paraId="66DF041A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Setting Up Fire-Resistant Screens </w:t>
      </w:r>
    </w:p>
    <w:p w14:paraId="14AD3DED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Executing Hot Work Safely </w:t>
      </w:r>
    </w:p>
    <w:p w14:paraId="552D76D3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Following Standard Operating Procedures </w:t>
      </w:r>
    </w:p>
    <w:p w14:paraId="4C3472AA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Monitoring the Work </w:t>
      </w:r>
    </w:p>
    <w:p w14:paraId="131FC0D2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Post-Work Inspection and Cleanup </w:t>
      </w:r>
    </w:p>
    <w:p w14:paraId="443502B1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Ensuring No Lingering Fire Hazards </w:t>
      </w:r>
    </w:p>
    <w:p w14:paraId="40B5284D" w14:textId="77777777" w:rsidR="00007B9B" w:rsidRPr="00DC02BE" w:rsidRDefault="00007B9B" w:rsidP="00007B9B">
      <w:pPr>
        <w:pStyle w:val="ListParagraph"/>
        <w:numPr>
          <w:ilvl w:val="2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Storing Equipment Safely</w:t>
      </w:r>
    </w:p>
    <w:p w14:paraId="00D7F050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Residential and Commercial Case Studies and Examples of Hot Work Accidents </w:t>
      </w:r>
    </w:p>
    <w:p w14:paraId="772AD479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Lessons Learned from Real Incidents </w:t>
      </w:r>
    </w:p>
    <w:p w14:paraId="412614A1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Analysis of Root Causes </w:t>
      </w:r>
    </w:p>
    <w:p w14:paraId="6CF22E4A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How Proper Safety Measures Could Have Prevented Accidents</w:t>
      </w:r>
    </w:p>
    <w:p w14:paraId="21E6C9DE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Regulatory and Compliance Considerations </w:t>
      </w:r>
    </w:p>
    <w:p w14:paraId="2DDAFC3A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Occupational Safety and Health Administration (OSHA) Standards </w:t>
      </w:r>
    </w:p>
    <w:p w14:paraId="450B07D9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lastRenderedPageBreak/>
        <w:t xml:space="preserve">Local and State Regulations </w:t>
      </w:r>
    </w:p>
    <w:p w14:paraId="5338F44F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Compliance Audits and Inspections</w:t>
      </w:r>
    </w:p>
    <w:p w14:paraId="4B016ACB" w14:textId="77777777" w:rsidR="00007B9B" w:rsidRPr="00DC02BE" w:rsidRDefault="00007B9B" w:rsidP="00007B9B">
      <w:pPr>
        <w:pStyle w:val="ListParagraph"/>
        <w:numPr>
          <w:ilvl w:val="0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 xml:space="preserve">Conclusion </w:t>
      </w:r>
    </w:p>
    <w:p w14:paraId="106ABD66" w14:textId="77777777" w:rsidR="00007B9B" w:rsidRPr="00DC02BE" w:rsidRDefault="00007B9B" w:rsidP="00007B9B">
      <w:pPr>
        <w:pStyle w:val="ListParagraph"/>
        <w:numPr>
          <w:ilvl w:val="1"/>
          <w:numId w:val="1"/>
        </w:numPr>
        <w:spacing w:line="360" w:lineRule="auto"/>
        <w:rPr>
          <w:rFonts w:ascii="Times" w:hAnsi="Times" w:cs="Times New Roman"/>
        </w:rPr>
      </w:pPr>
      <w:r w:rsidRPr="00DC02BE">
        <w:rPr>
          <w:rFonts w:ascii="Times" w:hAnsi="Times" w:cs="Times New Roman"/>
        </w:rPr>
        <w:t>Recap the Importance of Hot Work Safety for Plumbers and Contractors</w:t>
      </w:r>
    </w:p>
    <w:p w14:paraId="32B7BD4A" w14:textId="69F0A8C0" w:rsidR="007E7687" w:rsidRPr="00DC02BE" w:rsidRDefault="007E7687" w:rsidP="00007B9B">
      <w:pPr>
        <w:rPr>
          <w:rFonts w:ascii="Times" w:hAnsi="Times"/>
        </w:rPr>
      </w:pPr>
    </w:p>
    <w:sectPr w:rsidR="007E7687" w:rsidRPr="00DC02BE" w:rsidSect="00355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60"/>
    <w:multiLevelType w:val="multilevel"/>
    <w:tmpl w:val="5F14FD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57910"/>
    <w:multiLevelType w:val="multilevel"/>
    <w:tmpl w:val="58A2BD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F531D"/>
    <w:multiLevelType w:val="multilevel"/>
    <w:tmpl w:val="CF6030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302FD"/>
    <w:multiLevelType w:val="hybridMultilevel"/>
    <w:tmpl w:val="9E2442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454F"/>
    <w:multiLevelType w:val="multilevel"/>
    <w:tmpl w:val="2AB2424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BD4057"/>
    <w:multiLevelType w:val="multilevel"/>
    <w:tmpl w:val="EF3A1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0125F3"/>
    <w:multiLevelType w:val="multilevel"/>
    <w:tmpl w:val="F80227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6B4F4E"/>
    <w:multiLevelType w:val="hybridMultilevel"/>
    <w:tmpl w:val="8348F72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5">
      <w:start w:val="1"/>
      <w:numFmt w:val="upp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25124"/>
    <w:multiLevelType w:val="multilevel"/>
    <w:tmpl w:val="AAB470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195593">
    <w:abstractNumId w:val="7"/>
  </w:num>
  <w:num w:numId="2" w16cid:durableId="1368331636">
    <w:abstractNumId w:val="3"/>
  </w:num>
  <w:num w:numId="3" w16cid:durableId="299847569">
    <w:abstractNumId w:val="0"/>
  </w:num>
  <w:num w:numId="4" w16cid:durableId="769816688">
    <w:abstractNumId w:val="1"/>
  </w:num>
  <w:num w:numId="5" w16cid:durableId="168641478">
    <w:abstractNumId w:val="8"/>
  </w:num>
  <w:num w:numId="6" w16cid:durableId="461458186">
    <w:abstractNumId w:val="6"/>
  </w:num>
  <w:num w:numId="7" w16cid:durableId="750616274">
    <w:abstractNumId w:val="4"/>
  </w:num>
  <w:num w:numId="8" w16cid:durableId="363874034">
    <w:abstractNumId w:val="5"/>
  </w:num>
  <w:num w:numId="9" w16cid:durableId="108214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8B"/>
    <w:rsid w:val="00007B9B"/>
    <w:rsid w:val="00223ED3"/>
    <w:rsid w:val="002A7D1D"/>
    <w:rsid w:val="002C139C"/>
    <w:rsid w:val="00355CA1"/>
    <w:rsid w:val="004365BA"/>
    <w:rsid w:val="00606A8B"/>
    <w:rsid w:val="007E7687"/>
    <w:rsid w:val="008934C5"/>
    <w:rsid w:val="009154FE"/>
    <w:rsid w:val="00A521A4"/>
    <w:rsid w:val="00B06DE4"/>
    <w:rsid w:val="00BE075E"/>
    <w:rsid w:val="00CC5D36"/>
    <w:rsid w:val="00CF4DE5"/>
    <w:rsid w:val="00DC02BE"/>
    <w:rsid w:val="00E44E45"/>
    <w:rsid w:val="00E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BC17"/>
  <w15:chartTrackingRefBased/>
  <w15:docId w15:val="{77A8F50F-C823-FB49-89CC-9D4C43EB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4FE"/>
    <w:pPr>
      <w:widowControl w:val="0"/>
      <w:spacing w:before="65"/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5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A8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154F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4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65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DefaultParagraphFont"/>
    <w:rsid w:val="004365BA"/>
  </w:style>
  <w:style w:type="paragraph" w:styleId="ListParagraph">
    <w:name w:val="List Paragraph"/>
    <w:basedOn w:val="Normal"/>
    <w:uiPriority w:val="34"/>
    <w:qFormat/>
    <w:rsid w:val="0000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Mason</dc:creator>
  <cp:keywords/>
  <dc:description/>
  <cp:lastModifiedBy>Pam Mason</cp:lastModifiedBy>
  <cp:revision>11</cp:revision>
  <dcterms:created xsi:type="dcterms:W3CDTF">2020-10-09T19:27:00Z</dcterms:created>
  <dcterms:modified xsi:type="dcterms:W3CDTF">2024-06-06T20:14:00Z</dcterms:modified>
</cp:coreProperties>
</file>