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F72" w:rsidRDefault="00254F72" w:rsidP="00254F72">
      <w:pPr>
        <w:jc w:val="center"/>
        <w:rPr>
          <w:rStyle w:val="Strong"/>
          <w:rFonts w:ascii="Verdana" w:hAnsi="Verdana"/>
          <w:color w:val="000000"/>
          <w:sz w:val="15"/>
          <w:szCs w:val="15"/>
        </w:rPr>
      </w:pPr>
      <w:r>
        <w:rPr>
          <w:rFonts w:ascii="Verdana" w:hAnsi="Verdana"/>
          <w:b/>
          <w:noProof/>
          <w:color w:val="000000"/>
          <w:sz w:val="15"/>
          <w:szCs w:val="15"/>
        </w:rPr>
        <w:drawing>
          <wp:inline distT="0" distB="0" distL="0" distR="0">
            <wp:extent cx="2181225" cy="371475"/>
            <wp:effectExtent l="19050" t="0" r="9525" b="0"/>
            <wp:docPr id="2" name="Picture 0" descr="Security-CEU-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curity-CEU-LOGO_new.jpg"/>
                    <pic:cNvPicPr>
                      <a:picLocks noChangeAspect="1" noChangeArrowheads="1"/>
                    </pic:cNvPicPr>
                  </pic:nvPicPr>
                  <pic:blipFill>
                    <a:blip r:embed="rId5" cstate="print"/>
                    <a:srcRect/>
                    <a:stretch>
                      <a:fillRect/>
                    </a:stretch>
                  </pic:blipFill>
                  <pic:spPr bwMode="auto">
                    <a:xfrm>
                      <a:off x="0" y="0"/>
                      <a:ext cx="2181225" cy="371475"/>
                    </a:xfrm>
                    <a:prstGeom prst="rect">
                      <a:avLst/>
                    </a:prstGeom>
                    <a:noFill/>
                    <a:ln w="9525">
                      <a:noFill/>
                      <a:miter lim="800000"/>
                      <a:headEnd/>
                      <a:tailEnd/>
                    </a:ln>
                  </pic:spPr>
                </pic:pic>
              </a:graphicData>
            </a:graphic>
          </wp:inline>
        </w:drawing>
      </w:r>
    </w:p>
    <w:p w:rsidR="00254F72" w:rsidRDefault="00254F72" w:rsidP="00254F72">
      <w:pPr>
        <w:spacing w:after="0" w:line="240" w:lineRule="auto"/>
        <w:jc w:val="center"/>
        <w:rPr>
          <w:rStyle w:val="Strong"/>
          <w:rFonts w:ascii="Verdana" w:hAnsi="Verdana"/>
          <w:color w:val="000000"/>
          <w:sz w:val="15"/>
          <w:szCs w:val="15"/>
        </w:rPr>
      </w:pPr>
      <w:r>
        <w:rPr>
          <w:rStyle w:val="Strong"/>
          <w:rFonts w:ascii="Verdana" w:hAnsi="Verdana"/>
          <w:color w:val="000000"/>
          <w:sz w:val="15"/>
          <w:szCs w:val="15"/>
        </w:rPr>
        <w:t>Perimeter Security Detection Level One Course Outline</w:t>
      </w:r>
    </w:p>
    <w:p w:rsidR="00254F72" w:rsidRDefault="00254F72" w:rsidP="00254F72">
      <w:pPr>
        <w:spacing w:after="0" w:line="240" w:lineRule="auto"/>
        <w:jc w:val="center"/>
        <w:rPr>
          <w:rStyle w:val="Strong"/>
          <w:rFonts w:ascii="Verdana" w:hAnsi="Verdana"/>
          <w:color w:val="000000"/>
          <w:sz w:val="15"/>
          <w:szCs w:val="15"/>
        </w:rPr>
      </w:pPr>
      <w:r>
        <w:rPr>
          <w:rStyle w:val="Strong"/>
          <w:rFonts w:ascii="Verdana" w:hAnsi="Verdana"/>
          <w:color w:val="000000"/>
          <w:sz w:val="15"/>
          <w:szCs w:val="15"/>
        </w:rPr>
        <w:t>Course Time: 1 Hour</w:t>
      </w:r>
    </w:p>
    <w:p w:rsidR="00254F72" w:rsidRDefault="00254F72" w:rsidP="00254F72">
      <w:pPr>
        <w:spacing w:after="0" w:line="240" w:lineRule="auto"/>
        <w:jc w:val="center"/>
        <w:rPr>
          <w:rStyle w:val="Strong"/>
          <w:rFonts w:ascii="Verdana" w:hAnsi="Verdana"/>
          <w:color w:val="000000"/>
          <w:sz w:val="15"/>
          <w:szCs w:val="15"/>
        </w:rPr>
      </w:pPr>
    </w:p>
    <w:p w:rsidR="00254F72" w:rsidRDefault="00254F72" w:rsidP="00254F72">
      <w:pPr>
        <w:spacing w:after="0" w:line="240" w:lineRule="auto"/>
        <w:rPr>
          <w:rStyle w:val="Strong"/>
          <w:rFonts w:ascii="Verdana" w:hAnsi="Verdana"/>
          <w:color w:val="000000"/>
          <w:sz w:val="15"/>
          <w:szCs w:val="15"/>
        </w:rPr>
      </w:pPr>
      <w:r>
        <w:rPr>
          <w:rStyle w:val="Strong"/>
          <w:rFonts w:ascii="Verdana" w:hAnsi="Verdana"/>
          <w:color w:val="000000"/>
          <w:sz w:val="15"/>
          <w:szCs w:val="15"/>
        </w:rPr>
        <w:t>Course Description</w:t>
      </w:r>
    </w:p>
    <w:p w:rsidR="00254F72" w:rsidRDefault="00254F72" w:rsidP="00254F72">
      <w:pPr>
        <w:spacing w:after="0" w:line="240" w:lineRule="auto"/>
        <w:rPr>
          <w:rFonts w:ascii="Verdana" w:eastAsia="Times New Roman" w:hAnsi="Verdana"/>
          <w:color w:val="000000"/>
          <w:sz w:val="15"/>
          <w:szCs w:val="15"/>
          <w:shd w:val="clear" w:color="auto" w:fill="FFFFFF"/>
        </w:rPr>
      </w:pPr>
      <w:r>
        <w:rPr>
          <w:rFonts w:ascii="Verdana" w:eastAsia="Times New Roman" w:hAnsi="Verdana"/>
          <w:color w:val="000000"/>
          <w:sz w:val="15"/>
          <w:szCs w:val="15"/>
          <w:shd w:val="clear" w:color="auto" w:fill="FFFFFF"/>
        </w:rPr>
        <w:t>This course provides an overview of perimeter detection systems, which form the first line of defense in an intrusion detection system. The material presented in this course is basic, intended for individuals with fundamental understanding of electricity and the function of alarm circuits.</w:t>
      </w:r>
    </w:p>
    <w:p w:rsidR="00254F72" w:rsidRDefault="00254F72" w:rsidP="00254F72">
      <w:pPr>
        <w:spacing w:after="0" w:line="240" w:lineRule="auto"/>
        <w:rPr>
          <w:rFonts w:ascii="Verdana" w:eastAsia="Times New Roman" w:hAnsi="Verdana"/>
          <w:color w:val="000000"/>
          <w:sz w:val="15"/>
          <w:szCs w:val="15"/>
          <w:shd w:val="clear" w:color="auto" w:fill="FFFFFF"/>
        </w:rPr>
      </w:pPr>
    </w:p>
    <w:p w:rsidR="00254F72" w:rsidRDefault="00254F72" w:rsidP="00254F72">
      <w:pPr>
        <w:spacing w:after="0" w:line="240" w:lineRule="auto"/>
        <w:rPr>
          <w:rFonts w:ascii="Verdana" w:eastAsia="Times New Roman" w:hAnsi="Verdana"/>
          <w:color w:val="000000"/>
          <w:sz w:val="15"/>
          <w:szCs w:val="15"/>
          <w:shd w:val="clear" w:color="auto" w:fill="FFFFFF"/>
        </w:rPr>
      </w:pPr>
      <w:r>
        <w:rPr>
          <w:rFonts w:ascii="Verdana" w:eastAsia="Times New Roman" w:hAnsi="Verdana"/>
          <w:color w:val="000000"/>
          <w:sz w:val="15"/>
          <w:szCs w:val="15"/>
          <w:shd w:val="clear" w:color="auto" w:fill="FFFFFF"/>
        </w:rPr>
        <w:t>When you complete this course, you should be able to do the following:</w:t>
      </w:r>
    </w:p>
    <w:p w:rsidR="00254F72" w:rsidRDefault="00254F72" w:rsidP="00254F72">
      <w:pPr>
        <w:spacing w:after="0" w:line="240" w:lineRule="auto"/>
        <w:rPr>
          <w:rFonts w:ascii="Verdana" w:eastAsia="Times New Roman" w:hAnsi="Verdana"/>
          <w:color w:val="000000"/>
          <w:sz w:val="15"/>
          <w:szCs w:val="15"/>
          <w:shd w:val="clear" w:color="auto" w:fill="FFFFFF"/>
        </w:rPr>
      </w:pPr>
    </w:p>
    <w:p w:rsidR="00254F72" w:rsidRDefault="00254F72" w:rsidP="00254F72">
      <w:pPr>
        <w:pStyle w:val="ListParagraph"/>
        <w:numPr>
          <w:ilvl w:val="0"/>
          <w:numId w:val="21"/>
        </w:numPr>
        <w:spacing w:after="0" w:line="240" w:lineRule="auto"/>
        <w:rPr>
          <w:rFonts w:ascii="Verdana" w:eastAsia="Times New Roman" w:hAnsi="Verdana"/>
          <w:color w:val="000000"/>
          <w:sz w:val="15"/>
          <w:szCs w:val="15"/>
        </w:rPr>
      </w:pPr>
      <w:r>
        <w:rPr>
          <w:rFonts w:ascii="Verdana" w:eastAsia="Times New Roman" w:hAnsi="Verdana"/>
          <w:color w:val="000000"/>
          <w:sz w:val="15"/>
          <w:szCs w:val="15"/>
        </w:rPr>
        <w:t>Comprehend the physical barriers the constitute a building perimeter</w:t>
      </w:r>
    </w:p>
    <w:p w:rsidR="00254F72" w:rsidRDefault="00254F72" w:rsidP="00254F72">
      <w:pPr>
        <w:pStyle w:val="ListParagraph"/>
        <w:numPr>
          <w:ilvl w:val="0"/>
          <w:numId w:val="21"/>
        </w:numPr>
        <w:spacing w:after="0" w:line="240" w:lineRule="auto"/>
        <w:rPr>
          <w:rFonts w:ascii="Verdana" w:eastAsia="Times New Roman" w:hAnsi="Verdana"/>
          <w:color w:val="000000"/>
          <w:sz w:val="15"/>
          <w:szCs w:val="15"/>
        </w:rPr>
      </w:pPr>
      <w:r>
        <w:rPr>
          <w:rFonts w:ascii="Verdana" w:eastAsia="Times New Roman" w:hAnsi="Verdana"/>
          <w:color w:val="000000"/>
          <w:sz w:val="15"/>
          <w:szCs w:val="15"/>
        </w:rPr>
        <w:t>Understand the role of intrusion detection systems in protecting these perimeter barriers</w:t>
      </w:r>
    </w:p>
    <w:p w:rsidR="00254F72" w:rsidRDefault="00254F72" w:rsidP="00254F72">
      <w:pPr>
        <w:pStyle w:val="ListParagraph"/>
        <w:numPr>
          <w:ilvl w:val="0"/>
          <w:numId w:val="21"/>
        </w:numPr>
        <w:spacing w:after="0" w:line="240" w:lineRule="auto"/>
        <w:rPr>
          <w:rFonts w:ascii="Verdana" w:eastAsia="Times New Roman" w:hAnsi="Verdana"/>
          <w:color w:val="000000"/>
          <w:sz w:val="15"/>
          <w:szCs w:val="15"/>
        </w:rPr>
      </w:pPr>
      <w:r>
        <w:rPr>
          <w:rFonts w:ascii="Verdana" w:eastAsia="Times New Roman" w:hAnsi="Verdana"/>
          <w:color w:val="000000"/>
          <w:sz w:val="15"/>
          <w:szCs w:val="15"/>
        </w:rPr>
        <w:t>Acquire knowledge of perimeter sensor technology</w:t>
      </w:r>
    </w:p>
    <w:p w:rsidR="00254F72" w:rsidRDefault="00254F72" w:rsidP="00254F72">
      <w:pPr>
        <w:pStyle w:val="ListParagraph"/>
        <w:numPr>
          <w:ilvl w:val="0"/>
          <w:numId w:val="21"/>
        </w:numPr>
        <w:spacing w:after="0" w:line="240" w:lineRule="auto"/>
        <w:rPr>
          <w:rFonts w:ascii="Verdana" w:eastAsia="Times New Roman" w:hAnsi="Verdana"/>
          <w:color w:val="000000"/>
          <w:sz w:val="15"/>
          <w:szCs w:val="15"/>
        </w:rPr>
      </w:pPr>
      <w:r>
        <w:rPr>
          <w:rFonts w:ascii="Verdana" w:eastAsia="Times New Roman" w:hAnsi="Verdana"/>
          <w:color w:val="000000"/>
          <w:sz w:val="15"/>
          <w:szCs w:val="15"/>
        </w:rPr>
        <w:t>Discover the advantages and limitations of each type of perimeter sensor technology (pros and cons)</w:t>
      </w:r>
    </w:p>
    <w:p w:rsidR="00254F72" w:rsidRPr="00AC4AFE" w:rsidRDefault="00254F72" w:rsidP="00254F72">
      <w:pPr>
        <w:pStyle w:val="ListParagraph"/>
        <w:numPr>
          <w:ilvl w:val="0"/>
          <w:numId w:val="21"/>
        </w:numPr>
        <w:spacing w:after="0" w:line="240" w:lineRule="auto"/>
        <w:rPr>
          <w:rFonts w:ascii="Verdana" w:eastAsia="Times New Roman" w:hAnsi="Verdana"/>
          <w:color w:val="000000"/>
          <w:sz w:val="15"/>
          <w:szCs w:val="15"/>
        </w:rPr>
      </w:pPr>
      <w:r>
        <w:rPr>
          <w:rFonts w:ascii="Verdana" w:eastAsia="Times New Roman" w:hAnsi="Verdana"/>
          <w:color w:val="000000"/>
          <w:sz w:val="15"/>
          <w:szCs w:val="15"/>
        </w:rPr>
        <w:t>Learn to choose the right combination of technologies for a particular building type and end-user application (residential and commercial)</w:t>
      </w:r>
    </w:p>
    <w:p w:rsidR="00254F72" w:rsidRDefault="00254F72" w:rsidP="00254F72">
      <w:pPr>
        <w:spacing w:after="0" w:line="240" w:lineRule="auto"/>
        <w:rPr>
          <w:rStyle w:val="Strong"/>
          <w:rFonts w:ascii="Verdana" w:hAnsi="Verdana"/>
          <w:color w:val="000000"/>
          <w:sz w:val="15"/>
          <w:szCs w:val="15"/>
        </w:rPr>
      </w:pPr>
    </w:p>
    <w:p w:rsidR="00254F72" w:rsidRDefault="00254F72" w:rsidP="00254F72">
      <w:pPr>
        <w:spacing w:after="0" w:line="240" w:lineRule="auto"/>
        <w:rPr>
          <w:rStyle w:val="Strong"/>
          <w:rFonts w:ascii="Verdana" w:hAnsi="Verdana"/>
          <w:color w:val="000000"/>
          <w:sz w:val="15"/>
          <w:szCs w:val="15"/>
        </w:rPr>
      </w:pPr>
    </w:p>
    <w:p w:rsidR="00254F72" w:rsidRDefault="00254F72" w:rsidP="00254F72">
      <w:pPr>
        <w:spacing w:after="0" w:line="240" w:lineRule="auto"/>
        <w:rPr>
          <w:rStyle w:val="Strong"/>
          <w:rFonts w:ascii="Verdana" w:hAnsi="Verdana"/>
          <w:color w:val="000000"/>
          <w:sz w:val="15"/>
          <w:szCs w:val="15"/>
        </w:rPr>
      </w:pPr>
    </w:p>
    <w:p w:rsidR="00254F72" w:rsidRDefault="00254F72" w:rsidP="00254F72">
      <w:pPr>
        <w:spacing w:after="0" w:line="240" w:lineRule="auto"/>
        <w:rPr>
          <w:rStyle w:val="Strong"/>
          <w:rFonts w:ascii="Verdana" w:hAnsi="Verdana"/>
          <w:color w:val="000000"/>
          <w:sz w:val="15"/>
          <w:szCs w:val="15"/>
        </w:rPr>
      </w:pPr>
      <w:r>
        <w:rPr>
          <w:rStyle w:val="Strong"/>
          <w:rFonts w:ascii="Verdana" w:hAnsi="Verdana"/>
          <w:color w:val="000000"/>
          <w:sz w:val="15"/>
          <w:szCs w:val="15"/>
        </w:rPr>
        <w:t>Course Outline</w:t>
      </w:r>
    </w:p>
    <w:p w:rsidR="00254F72" w:rsidRPr="004F2FA4" w:rsidRDefault="00254F72" w:rsidP="00254F72">
      <w:pPr>
        <w:spacing w:after="0" w:line="240" w:lineRule="auto"/>
        <w:rPr>
          <w:rFonts w:ascii="Verdana" w:eastAsia="Times New Roman" w:hAnsi="Verdana"/>
          <w:color w:val="000000"/>
          <w:sz w:val="15"/>
          <w:szCs w:val="15"/>
        </w:rPr>
      </w:pPr>
    </w:p>
    <w:p w:rsidR="00254F72" w:rsidRPr="003B01B4" w:rsidRDefault="00254F72" w:rsidP="00254F72">
      <w:pPr>
        <w:pStyle w:val="ListParagraph"/>
        <w:numPr>
          <w:ilvl w:val="0"/>
          <w:numId w:val="1"/>
        </w:numPr>
        <w:rPr>
          <w:rFonts w:ascii="Verdana" w:hAnsi="Verdana"/>
          <w:sz w:val="15"/>
          <w:szCs w:val="15"/>
        </w:rPr>
      </w:pPr>
      <w:r w:rsidRPr="003B01B4">
        <w:rPr>
          <w:rFonts w:ascii="Verdana" w:hAnsi="Verdana"/>
          <w:sz w:val="15"/>
          <w:szCs w:val="15"/>
        </w:rPr>
        <w:t>Program Description</w:t>
      </w:r>
    </w:p>
    <w:p w:rsidR="00254F72" w:rsidRPr="003B01B4" w:rsidRDefault="00254F72" w:rsidP="00254F72">
      <w:pPr>
        <w:pStyle w:val="ListParagraph"/>
        <w:numPr>
          <w:ilvl w:val="0"/>
          <w:numId w:val="1"/>
        </w:numPr>
        <w:rPr>
          <w:rFonts w:ascii="Verdana" w:hAnsi="Verdana"/>
          <w:sz w:val="15"/>
          <w:szCs w:val="15"/>
        </w:rPr>
      </w:pPr>
      <w:r w:rsidRPr="003B01B4">
        <w:rPr>
          <w:rFonts w:ascii="Verdana" w:hAnsi="Verdana"/>
          <w:sz w:val="15"/>
          <w:szCs w:val="15"/>
        </w:rPr>
        <w:t>Learning Objectives</w:t>
      </w:r>
    </w:p>
    <w:p w:rsidR="00254F72" w:rsidRPr="003B01B4" w:rsidRDefault="00254F72" w:rsidP="00254F72">
      <w:pPr>
        <w:pStyle w:val="ListParagraph"/>
        <w:numPr>
          <w:ilvl w:val="0"/>
          <w:numId w:val="1"/>
        </w:numPr>
        <w:rPr>
          <w:rFonts w:ascii="Verdana" w:hAnsi="Verdana"/>
          <w:sz w:val="15"/>
          <w:szCs w:val="15"/>
        </w:rPr>
      </w:pPr>
      <w:r w:rsidRPr="003B01B4">
        <w:rPr>
          <w:rFonts w:ascii="Verdana" w:hAnsi="Verdana"/>
          <w:sz w:val="15"/>
          <w:szCs w:val="15"/>
        </w:rPr>
        <w:t>Defining the Building Perimeter</w:t>
      </w:r>
    </w:p>
    <w:p w:rsidR="00254F72" w:rsidRPr="003B01B4" w:rsidRDefault="00254F72" w:rsidP="00254F72">
      <w:pPr>
        <w:pStyle w:val="ListParagraph"/>
        <w:numPr>
          <w:ilvl w:val="0"/>
          <w:numId w:val="1"/>
        </w:numPr>
        <w:rPr>
          <w:rFonts w:ascii="Verdana" w:hAnsi="Verdana"/>
          <w:sz w:val="15"/>
          <w:szCs w:val="15"/>
        </w:rPr>
      </w:pPr>
      <w:r w:rsidRPr="003B01B4">
        <w:rPr>
          <w:rFonts w:ascii="Verdana" w:hAnsi="Verdana"/>
          <w:sz w:val="15"/>
          <w:szCs w:val="15"/>
        </w:rPr>
        <w:t>The Concept of Defense in Depth</w:t>
      </w:r>
    </w:p>
    <w:p w:rsidR="00254F72" w:rsidRPr="003B01B4" w:rsidRDefault="00254F72" w:rsidP="00254F72">
      <w:pPr>
        <w:pStyle w:val="ListParagraph"/>
        <w:numPr>
          <w:ilvl w:val="0"/>
          <w:numId w:val="2"/>
        </w:numPr>
        <w:rPr>
          <w:rFonts w:ascii="Verdana" w:hAnsi="Verdana"/>
          <w:sz w:val="15"/>
          <w:szCs w:val="15"/>
        </w:rPr>
      </w:pPr>
      <w:r w:rsidRPr="003B01B4">
        <w:rPr>
          <w:rFonts w:ascii="Verdana" w:hAnsi="Verdana"/>
          <w:sz w:val="15"/>
          <w:szCs w:val="15"/>
        </w:rPr>
        <w:t>Property Perimeter</w:t>
      </w:r>
    </w:p>
    <w:p w:rsidR="00254F72" w:rsidRPr="003B01B4" w:rsidRDefault="00254F72" w:rsidP="00254F72">
      <w:pPr>
        <w:pStyle w:val="ListParagraph"/>
        <w:numPr>
          <w:ilvl w:val="0"/>
          <w:numId w:val="2"/>
        </w:numPr>
        <w:rPr>
          <w:rFonts w:ascii="Verdana" w:hAnsi="Verdana"/>
          <w:sz w:val="15"/>
          <w:szCs w:val="15"/>
        </w:rPr>
      </w:pPr>
      <w:r w:rsidRPr="003B01B4">
        <w:rPr>
          <w:rFonts w:ascii="Verdana" w:hAnsi="Verdana"/>
          <w:sz w:val="15"/>
          <w:szCs w:val="15"/>
        </w:rPr>
        <w:t>Building Perimeter Protection</w:t>
      </w:r>
    </w:p>
    <w:p w:rsidR="00254F72" w:rsidRPr="003B01B4" w:rsidRDefault="00254F72" w:rsidP="00254F72">
      <w:pPr>
        <w:pStyle w:val="ListParagraph"/>
        <w:numPr>
          <w:ilvl w:val="0"/>
          <w:numId w:val="2"/>
        </w:numPr>
        <w:rPr>
          <w:rFonts w:ascii="Verdana" w:hAnsi="Verdana"/>
          <w:sz w:val="15"/>
          <w:szCs w:val="15"/>
        </w:rPr>
      </w:pPr>
      <w:r w:rsidRPr="003B01B4">
        <w:rPr>
          <w:rFonts w:ascii="Verdana" w:hAnsi="Verdana"/>
          <w:sz w:val="15"/>
          <w:szCs w:val="15"/>
        </w:rPr>
        <w:t>Interior Protection</w:t>
      </w:r>
    </w:p>
    <w:p w:rsidR="00254F72" w:rsidRPr="003B01B4" w:rsidRDefault="00254F72" w:rsidP="00254F72">
      <w:pPr>
        <w:pStyle w:val="ListParagraph"/>
        <w:numPr>
          <w:ilvl w:val="0"/>
          <w:numId w:val="2"/>
        </w:numPr>
        <w:rPr>
          <w:rFonts w:ascii="Verdana" w:hAnsi="Verdana"/>
          <w:sz w:val="15"/>
          <w:szCs w:val="15"/>
        </w:rPr>
      </w:pPr>
      <w:r w:rsidRPr="003B01B4">
        <w:rPr>
          <w:rFonts w:ascii="Verdana" w:hAnsi="Verdana"/>
          <w:sz w:val="15"/>
          <w:szCs w:val="15"/>
        </w:rPr>
        <w:t>Spot Protection</w:t>
      </w:r>
    </w:p>
    <w:p w:rsidR="00254F72" w:rsidRPr="003B01B4" w:rsidRDefault="00254F72" w:rsidP="00254F72">
      <w:pPr>
        <w:pStyle w:val="ListParagraph"/>
        <w:numPr>
          <w:ilvl w:val="0"/>
          <w:numId w:val="2"/>
        </w:numPr>
        <w:rPr>
          <w:rFonts w:ascii="Verdana" w:hAnsi="Verdana"/>
          <w:sz w:val="15"/>
          <w:szCs w:val="15"/>
        </w:rPr>
      </w:pPr>
      <w:r w:rsidRPr="003B01B4">
        <w:rPr>
          <w:rFonts w:ascii="Verdana" w:hAnsi="Verdana"/>
          <w:sz w:val="15"/>
          <w:szCs w:val="15"/>
        </w:rPr>
        <w:t>High Value Assets</w:t>
      </w:r>
    </w:p>
    <w:p w:rsidR="00254F72" w:rsidRPr="003B01B4" w:rsidRDefault="00254F72" w:rsidP="00254F72">
      <w:pPr>
        <w:pStyle w:val="ListParagraph"/>
        <w:numPr>
          <w:ilvl w:val="0"/>
          <w:numId w:val="3"/>
        </w:numPr>
        <w:rPr>
          <w:rFonts w:ascii="Verdana" w:hAnsi="Verdana"/>
          <w:sz w:val="15"/>
          <w:szCs w:val="15"/>
        </w:rPr>
      </w:pPr>
      <w:r w:rsidRPr="003B01B4">
        <w:rPr>
          <w:rFonts w:ascii="Verdana" w:hAnsi="Verdana"/>
          <w:sz w:val="15"/>
          <w:szCs w:val="15"/>
        </w:rPr>
        <w:t>Defense in Depth – Layers of Electronic Security</w:t>
      </w:r>
    </w:p>
    <w:p w:rsidR="00254F72" w:rsidRPr="003B01B4" w:rsidRDefault="00254F72" w:rsidP="00254F72">
      <w:pPr>
        <w:pStyle w:val="ListParagraph"/>
        <w:numPr>
          <w:ilvl w:val="0"/>
          <w:numId w:val="4"/>
        </w:numPr>
        <w:rPr>
          <w:rFonts w:ascii="Verdana" w:hAnsi="Verdana"/>
          <w:sz w:val="15"/>
          <w:szCs w:val="15"/>
        </w:rPr>
      </w:pPr>
      <w:r w:rsidRPr="003B01B4">
        <w:rPr>
          <w:rFonts w:ascii="Verdana" w:hAnsi="Verdana"/>
          <w:sz w:val="15"/>
          <w:szCs w:val="15"/>
        </w:rPr>
        <w:t>Layer 1 – Perimeter Protection</w:t>
      </w:r>
    </w:p>
    <w:p w:rsidR="00254F72" w:rsidRPr="003B01B4" w:rsidRDefault="00254F72" w:rsidP="00254F72">
      <w:pPr>
        <w:pStyle w:val="ListParagraph"/>
        <w:numPr>
          <w:ilvl w:val="0"/>
          <w:numId w:val="4"/>
        </w:numPr>
        <w:rPr>
          <w:rFonts w:ascii="Verdana" w:hAnsi="Verdana"/>
          <w:sz w:val="15"/>
          <w:szCs w:val="15"/>
        </w:rPr>
      </w:pPr>
      <w:r w:rsidRPr="003B01B4">
        <w:rPr>
          <w:rFonts w:ascii="Verdana" w:hAnsi="Verdana"/>
          <w:sz w:val="15"/>
          <w:szCs w:val="15"/>
        </w:rPr>
        <w:t>Layer 2 – Interior Protection</w:t>
      </w:r>
    </w:p>
    <w:p w:rsidR="00254F72" w:rsidRPr="003B01B4" w:rsidRDefault="00254F72" w:rsidP="00254F72">
      <w:pPr>
        <w:pStyle w:val="ListParagraph"/>
        <w:numPr>
          <w:ilvl w:val="0"/>
          <w:numId w:val="4"/>
        </w:numPr>
        <w:rPr>
          <w:rFonts w:ascii="Verdana" w:hAnsi="Verdana"/>
          <w:sz w:val="15"/>
          <w:szCs w:val="15"/>
        </w:rPr>
      </w:pPr>
      <w:r w:rsidRPr="003B01B4">
        <w:rPr>
          <w:rFonts w:ascii="Verdana" w:hAnsi="Verdana"/>
          <w:sz w:val="15"/>
          <w:szCs w:val="15"/>
        </w:rPr>
        <w:t>Layer 3 – Spot Protection</w:t>
      </w:r>
    </w:p>
    <w:p w:rsidR="00254F72" w:rsidRPr="003B01B4" w:rsidRDefault="00254F72" w:rsidP="00254F72">
      <w:pPr>
        <w:pStyle w:val="ListParagraph"/>
        <w:numPr>
          <w:ilvl w:val="0"/>
          <w:numId w:val="3"/>
        </w:numPr>
        <w:rPr>
          <w:rFonts w:ascii="Verdana" w:hAnsi="Verdana"/>
          <w:sz w:val="15"/>
          <w:szCs w:val="15"/>
        </w:rPr>
      </w:pPr>
      <w:r w:rsidRPr="003B01B4">
        <w:rPr>
          <w:rFonts w:ascii="Verdana" w:hAnsi="Verdana"/>
          <w:sz w:val="15"/>
          <w:szCs w:val="15"/>
        </w:rPr>
        <w:t>Knowledge Check</w:t>
      </w:r>
    </w:p>
    <w:p w:rsidR="00254F72" w:rsidRPr="003B01B4" w:rsidRDefault="00254F72" w:rsidP="00254F72">
      <w:pPr>
        <w:pStyle w:val="ListParagraph"/>
        <w:numPr>
          <w:ilvl w:val="0"/>
          <w:numId w:val="3"/>
        </w:numPr>
        <w:rPr>
          <w:rFonts w:ascii="Verdana" w:hAnsi="Verdana"/>
          <w:sz w:val="15"/>
          <w:szCs w:val="15"/>
        </w:rPr>
      </w:pPr>
      <w:r w:rsidRPr="003B01B4">
        <w:rPr>
          <w:rFonts w:ascii="Verdana" w:hAnsi="Verdana"/>
          <w:sz w:val="15"/>
          <w:szCs w:val="15"/>
        </w:rPr>
        <w:t>A Short History of Perimeter Alarms</w:t>
      </w:r>
    </w:p>
    <w:p w:rsidR="00254F72" w:rsidRPr="003B01B4" w:rsidRDefault="00254F72" w:rsidP="00254F72">
      <w:pPr>
        <w:pStyle w:val="ListParagraph"/>
        <w:numPr>
          <w:ilvl w:val="0"/>
          <w:numId w:val="3"/>
        </w:numPr>
        <w:rPr>
          <w:rFonts w:ascii="Verdana" w:hAnsi="Verdana"/>
          <w:sz w:val="15"/>
          <w:szCs w:val="15"/>
        </w:rPr>
      </w:pPr>
      <w:r w:rsidRPr="003B01B4">
        <w:rPr>
          <w:rFonts w:ascii="Verdana" w:hAnsi="Verdana"/>
          <w:sz w:val="15"/>
          <w:szCs w:val="15"/>
        </w:rPr>
        <w:t>How Pope’s Alarm System Worked</w:t>
      </w:r>
    </w:p>
    <w:p w:rsidR="00254F72" w:rsidRPr="003B01B4" w:rsidRDefault="00254F72" w:rsidP="00254F72">
      <w:pPr>
        <w:pStyle w:val="ListParagraph"/>
        <w:numPr>
          <w:ilvl w:val="0"/>
          <w:numId w:val="3"/>
        </w:numPr>
        <w:rPr>
          <w:rFonts w:ascii="Verdana" w:hAnsi="Verdana"/>
          <w:sz w:val="15"/>
          <w:szCs w:val="15"/>
        </w:rPr>
      </w:pPr>
      <w:r w:rsidRPr="003B01B4">
        <w:rPr>
          <w:rFonts w:ascii="Verdana" w:hAnsi="Verdana"/>
          <w:sz w:val="15"/>
          <w:szCs w:val="15"/>
        </w:rPr>
        <w:t>The Importance of Supervised Closed Circuit Alarms</w:t>
      </w:r>
    </w:p>
    <w:p w:rsidR="00254F72" w:rsidRPr="003B01B4" w:rsidRDefault="00254F72" w:rsidP="00254F72">
      <w:pPr>
        <w:pStyle w:val="ListParagraph"/>
        <w:numPr>
          <w:ilvl w:val="0"/>
          <w:numId w:val="3"/>
        </w:numPr>
        <w:rPr>
          <w:rFonts w:ascii="Verdana" w:hAnsi="Verdana"/>
          <w:sz w:val="15"/>
          <w:szCs w:val="15"/>
        </w:rPr>
      </w:pPr>
      <w:r w:rsidRPr="003B01B4">
        <w:rPr>
          <w:rFonts w:ascii="Verdana" w:hAnsi="Verdana"/>
          <w:sz w:val="15"/>
          <w:szCs w:val="15"/>
        </w:rPr>
        <w:t>Closed Circuit Essentials</w:t>
      </w:r>
    </w:p>
    <w:p w:rsidR="00254F72" w:rsidRPr="003B01B4" w:rsidRDefault="00254F72" w:rsidP="00254F72">
      <w:pPr>
        <w:pStyle w:val="ListParagraph"/>
        <w:numPr>
          <w:ilvl w:val="0"/>
          <w:numId w:val="5"/>
        </w:numPr>
        <w:rPr>
          <w:rFonts w:ascii="Verdana" w:hAnsi="Verdana"/>
          <w:sz w:val="15"/>
          <w:szCs w:val="15"/>
        </w:rPr>
      </w:pPr>
      <w:r w:rsidRPr="003B01B4">
        <w:rPr>
          <w:rFonts w:ascii="Verdana" w:hAnsi="Verdana"/>
          <w:sz w:val="15"/>
          <w:szCs w:val="15"/>
        </w:rPr>
        <w:t>Motion Detector</w:t>
      </w:r>
    </w:p>
    <w:p w:rsidR="00254F72" w:rsidRPr="003B01B4" w:rsidRDefault="00254F72" w:rsidP="00254F72">
      <w:pPr>
        <w:pStyle w:val="ListParagraph"/>
        <w:numPr>
          <w:ilvl w:val="0"/>
          <w:numId w:val="5"/>
        </w:numPr>
        <w:rPr>
          <w:rFonts w:ascii="Verdana" w:hAnsi="Verdana"/>
          <w:sz w:val="15"/>
          <w:szCs w:val="15"/>
        </w:rPr>
      </w:pPr>
      <w:r w:rsidRPr="003B01B4">
        <w:rPr>
          <w:rFonts w:ascii="Verdana" w:hAnsi="Verdana"/>
          <w:sz w:val="15"/>
          <w:szCs w:val="15"/>
        </w:rPr>
        <w:t>Vibrations Sensor</w:t>
      </w:r>
    </w:p>
    <w:p w:rsidR="00254F72" w:rsidRPr="003B01B4" w:rsidRDefault="00254F72" w:rsidP="00254F72">
      <w:pPr>
        <w:pStyle w:val="ListParagraph"/>
        <w:numPr>
          <w:ilvl w:val="0"/>
          <w:numId w:val="5"/>
        </w:numPr>
        <w:rPr>
          <w:rFonts w:ascii="Verdana" w:hAnsi="Verdana"/>
          <w:sz w:val="15"/>
          <w:szCs w:val="15"/>
        </w:rPr>
      </w:pPr>
      <w:r w:rsidRPr="003B01B4">
        <w:rPr>
          <w:rFonts w:ascii="Verdana" w:hAnsi="Verdana"/>
          <w:sz w:val="15"/>
          <w:szCs w:val="15"/>
        </w:rPr>
        <w:t>Control Panel</w:t>
      </w:r>
    </w:p>
    <w:p w:rsidR="00254F72" w:rsidRPr="003B01B4" w:rsidRDefault="00254F72" w:rsidP="00254F72">
      <w:pPr>
        <w:pStyle w:val="ListParagraph"/>
        <w:numPr>
          <w:ilvl w:val="0"/>
          <w:numId w:val="5"/>
        </w:numPr>
        <w:rPr>
          <w:rFonts w:ascii="Verdana" w:hAnsi="Verdana"/>
          <w:sz w:val="15"/>
          <w:szCs w:val="15"/>
        </w:rPr>
      </w:pPr>
      <w:r w:rsidRPr="003B01B4">
        <w:rPr>
          <w:rFonts w:ascii="Verdana" w:hAnsi="Verdana"/>
          <w:sz w:val="15"/>
          <w:szCs w:val="15"/>
        </w:rPr>
        <w:t>Magnetic Contacts</w:t>
      </w:r>
    </w:p>
    <w:p w:rsidR="00254F72" w:rsidRPr="003B01B4" w:rsidRDefault="00254F72" w:rsidP="00254F72">
      <w:pPr>
        <w:pStyle w:val="ListParagraph"/>
        <w:numPr>
          <w:ilvl w:val="0"/>
          <w:numId w:val="6"/>
        </w:numPr>
        <w:rPr>
          <w:rFonts w:ascii="Verdana" w:hAnsi="Verdana"/>
          <w:sz w:val="15"/>
          <w:szCs w:val="15"/>
        </w:rPr>
      </w:pPr>
      <w:r w:rsidRPr="003B01B4">
        <w:rPr>
          <w:rFonts w:ascii="Verdana" w:hAnsi="Verdana"/>
          <w:sz w:val="15"/>
          <w:szCs w:val="15"/>
        </w:rPr>
        <w:t>Today’s Perimeter Security Technology</w:t>
      </w:r>
    </w:p>
    <w:p w:rsidR="00254F72" w:rsidRPr="003B01B4" w:rsidRDefault="00254F72" w:rsidP="00254F72">
      <w:pPr>
        <w:pStyle w:val="ListParagraph"/>
        <w:numPr>
          <w:ilvl w:val="0"/>
          <w:numId w:val="7"/>
        </w:numPr>
        <w:rPr>
          <w:rFonts w:ascii="Verdana" w:hAnsi="Verdana"/>
          <w:sz w:val="15"/>
          <w:szCs w:val="15"/>
        </w:rPr>
      </w:pPr>
      <w:r w:rsidRPr="003B01B4">
        <w:rPr>
          <w:rFonts w:ascii="Verdana" w:hAnsi="Verdana"/>
          <w:sz w:val="15"/>
          <w:szCs w:val="15"/>
        </w:rPr>
        <w:t>Photo Electric Beams</w:t>
      </w:r>
    </w:p>
    <w:p w:rsidR="00254F72" w:rsidRPr="003B01B4" w:rsidRDefault="00254F72" w:rsidP="00254F72">
      <w:pPr>
        <w:pStyle w:val="ListParagraph"/>
        <w:numPr>
          <w:ilvl w:val="0"/>
          <w:numId w:val="7"/>
        </w:numPr>
        <w:rPr>
          <w:rFonts w:ascii="Verdana" w:hAnsi="Verdana"/>
          <w:sz w:val="15"/>
          <w:szCs w:val="15"/>
        </w:rPr>
      </w:pPr>
      <w:r w:rsidRPr="003B01B4">
        <w:rPr>
          <w:rFonts w:ascii="Verdana" w:hAnsi="Verdana"/>
          <w:sz w:val="15"/>
          <w:szCs w:val="15"/>
        </w:rPr>
        <w:t>Proximity Sensor</w:t>
      </w:r>
    </w:p>
    <w:p w:rsidR="00254F72" w:rsidRPr="003B01B4" w:rsidRDefault="00254F72" w:rsidP="00254F72">
      <w:pPr>
        <w:pStyle w:val="ListParagraph"/>
        <w:numPr>
          <w:ilvl w:val="0"/>
          <w:numId w:val="7"/>
        </w:numPr>
        <w:rPr>
          <w:rFonts w:ascii="Verdana" w:hAnsi="Verdana"/>
          <w:sz w:val="15"/>
          <w:szCs w:val="15"/>
        </w:rPr>
      </w:pPr>
      <w:r w:rsidRPr="003B01B4">
        <w:rPr>
          <w:rFonts w:ascii="Verdana" w:hAnsi="Verdana"/>
          <w:sz w:val="15"/>
          <w:szCs w:val="15"/>
        </w:rPr>
        <w:t>Motion Sensors</w:t>
      </w:r>
    </w:p>
    <w:p w:rsidR="00254F72" w:rsidRPr="003B01B4" w:rsidRDefault="00254F72" w:rsidP="00254F72">
      <w:pPr>
        <w:pStyle w:val="ListParagraph"/>
        <w:numPr>
          <w:ilvl w:val="0"/>
          <w:numId w:val="7"/>
        </w:numPr>
        <w:rPr>
          <w:rFonts w:ascii="Verdana" w:hAnsi="Verdana"/>
          <w:sz w:val="15"/>
          <w:szCs w:val="15"/>
        </w:rPr>
      </w:pPr>
      <w:r w:rsidRPr="003B01B4">
        <w:rPr>
          <w:rFonts w:ascii="Verdana" w:hAnsi="Verdana"/>
          <w:sz w:val="15"/>
          <w:szCs w:val="15"/>
        </w:rPr>
        <w:t>Vibration and Shock Sensors</w:t>
      </w:r>
    </w:p>
    <w:p w:rsidR="00254F72" w:rsidRPr="003B01B4" w:rsidRDefault="00254F72" w:rsidP="00254F72">
      <w:pPr>
        <w:pStyle w:val="ListParagraph"/>
        <w:numPr>
          <w:ilvl w:val="0"/>
          <w:numId w:val="6"/>
        </w:numPr>
        <w:rPr>
          <w:rFonts w:ascii="Verdana" w:hAnsi="Verdana"/>
          <w:sz w:val="15"/>
          <w:szCs w:val="15"/>
        </w:rPr>
      </w:pPr>
      <w:r w:rsidRPr="003B01B4">
        <w:rPr>
          <w:rFonts w:ascii="Verdana" w:hAnsi="Verdana"/>
          <w:sz w:val="15"/>
          <w:szCs w:val="15"/>
        </w:rPr>
        <w:t>A Note About Wired and Wireless Technology</w:t>
      </w:r>
    </w:p>
    <w:p w:rsidR="00254F72" w:rsidRPr="003B01B4" w:rsidRDefault="00254F72" w:rsidP="00254F72">
      <w:pPr>
        <w:pStyle w:val="ListParagraph"/>
        <w:numPr>
          <w:ilvl w:val="0"/>
          <w:numId w:val="6"/>
        </w:numPr>
        <w:rPr>
          <w:rFonts w:ascii="Verdana" w:hAnsi="Verdana"/>
          <w:sz w:val="15"/>
          <w:szCs w:val="15"/>
        </w:rPr>
      </w:pPr>
      <w:r w:rsidRPr="003B01B4">
        <w:rPr>
          <w:rFonts w:ascii="Verdana" w:hAnsi="Verdana"/>
          <w:sz w:val="15"/>
          <w:szCs w:val="15"/>
        </w:rPr>
        <w:t>Knowledge Check</w:t>
      </w:r>
    </w:p>
    <w:p w:rsidR="00254F72" w:rsidRPr="003B01B4" w:rsidRDefault="00254F72" w:rsidP="00254F72">
      <w:pPr>
        <w:pStyle w:val="ListParagraph"/>
        <w:numPr>
          <w:ilvl w:val="0"/>
          <w:numId w:val="6"/>
        </w:numPr>
        <w:rPr>
          <w:rFonts w:ascii="Verdana" w:hAnsi="Verdana"/>
          <w:sz w:val="15"/>
          <w:szCs w:val="15"/>
        </w:rPr>
      </w:pPr>
      <w:r w:rsidRPr="003B01B4">
        <w:rPr>
          <w:rFonts w:ascii="Verdana" w:hAnsi="Verdana"/>
          <w:sz w:val="15"/>
          <w:szCs w:val="15"/>
        </w:rPr>
        <w:t>A Note Regarding “False Positive” and “False Negatives”</w:t>
      </w:r>
    </w:p>
    <w:p w:rsidR="00254F72" w:rsidRPr="003B01B4" w:rsidRDefault="00254F72" w:rsidP="00254F72">
      <w:pPr>
        <w:pStyle w:val="ListParagraph"/>
        <w:numPr>
          <w:ilvl w:val="0"/>
          <w:numId w:val="6"/>
        </w:numPr>
        <w:rPr>
          <w:rFonts w:ascii="Verdana" w:hAnsi="Verdana"/>
          <w:sz w:val="15"/>
          <w:szCs w:val="15"/>
        </w:rPr>
      </w:pPr>
      <w:r w:rsidRPr="003B01B4">
        <w:rPr>
          <w:rFonts w:ascii="Verdana" w:hAnsi="Verdana"/>
          <w:sz w:val="15"/>
          <w:szCs w:val="15"/>
        </w:rPr>
        <w:t>Photoelectric Beams: Technology</w:t>
      </w:r>
    </w:p>
    <w:p w:rsidR="00254F72" w:rsidRPr="003B01B4" w:rsidRDefault="00254F72" w:rsidP="00254F72">
      <w:pPr>
        <w:pStyle w:val="ListParagraph"/>
        <w:numPr>
          <w:ilvl w:val="0"/>
          <w:numId w:val="6"/>
        </w:numPr>
        <w:rPr>
          <w:rFonts w:ascii="Verdana" w:hAnsi="Verdana"/>
          <w:sz w:val="15"/>
          <w:szCs w:val="15"/>
        </w:rPr>
      </w:pPr>
      <w:r w:rsidRPr="003B01B4">
        <w:rPr>
          <w:rFonts w:ascii="Verdana" w:hAnsi="Verdana"/>
          <w:sz w:val="15"/>
          <w:szCs w:val="15"/>
        </w:rPr>
        <w:t>Tech Tip: Aligning Photoelectric Beams</w:t>
      </w:r>
    </w:p>
    <w:p w:rsidR="00254F72" w:rsidRPr="003B01B4" w:rsidRDefault="00254F72" w:rsidP="00254F72">
      <w:pPr>
        <w:pStyle w:val="ListParagraph"/>
        <w:numPr>
          <w:ilvl w:val="0"/>
          <w:numId w:val="8"/>
        </w:numPr>
        <w:rPr>
          <w:rFonts w:ascii="Verdana" w:hAnsi="Verdana"/>
          <w:sz w:val="15"/>
          <w:szCs w:val="15"/>
        </w:rPr>
      </w:pPr>
      <w:r w:rsidRPr="003B01B4">
        <w:rPr>
          <w:rFonts w:ascii="Verdana" w:hAnsi="Verdana"/>
          <w:sz w:val="15"/>
          <w:szCs w:val="15"/>
        </w:rPr>
        <w:t>Step 1</w:t>
      </w:r>
    </w:p>
    <w:p w:rsidR="00254F72" w:rsidRPr="003B01B4" w:rsidRDefault="00254F72" w:rsidP="00254F72">
      <w:pPr>
        <w:pStyle w:val="ListParagraph"/>
        <w:numPr>
          <w:ilvl w:val="0"/>
          <w:numId w:val="8"/>
        </w:numPr>
        <w:rPr>
          <w:rFonts w:ascii="Verdana" w:hAnsi="Verdana"/>
          <w:sz w:val="15"/>
          <w:szCs w:val="15"/>
        </w:rPr>
      </w:pPr>
      <w:r w:rsidRPr="003B01B4">
        <w:rPr>
          <w:rFonts w:ascii="Verdana" w:hAnsi="Verdana"/>
          <w:sz w:val="15"/>
          <w:szCs w:val="15"/>
        </w:rPr>
        <w:t>Step 2</w:t>
      </w:r>
    </w:p>
    <w:p w:rsidR="00254F72" w:rsidRPr="003B01B4" w:rsidRDefault="00254F72" w:rsidP="00254F72">
      <w:pPr>
        <w:pStyle w:val="ListParagraph"/>
        <w:numPr>
          <w:ilvl w:val="0"/>
          <w:numId w:val="8"/>
        </w:numPr>
        <w:rPr>
          <w:rFonts w:ascii="Verdana" w:hAnsi="Verdana"/>
          <w:sz w:val="15"/>
          <w:szCs w:val="15"/>
        </w:rPr>
      </w:pPr>
      <w:r w:rsidRPr="003B01B4">
        <w:rPr>
          <w:rFonts w:ascii="Verdana" w:hAnsi="Verdana"/>
          <w:sz w:val="15"/>
          <w:szCs w:val="15"/>
        </w:rPr>
        <w:t>Step 3</w:t>
      </w:r>
    </w:p>
    <w:p w:rsidR="00254F72" w:rsidRPr="003B01B4" w:rsidRDefault="00254F72" w:rsidP="00254F72">
      <w:pPr>
        <w:pStyle w:val="ListParagraph"/>
        <w:numPr>
          <w:ilvl w:val="0"/>
          <w:numId w:val="8"/>
        </w:numPr>
        <w:rPr>
          <w:rFonts w:ascii="Verdana" w:hAnsi="Verdana"/>
          <w:sz w:val="15"/>
          <w:szCs w:val="15"/>
        </w:rPr>
      </w:pPr>
      <w:r w:rsidRPr="003B01B4">
        <w:rPr>
          <w:rFonts w:ascii="Verdana" w:hAnsi="Verdana"/>
          <w:sz w:val="15"/>
          <w:szCs w:val="15"/>
        </w:rPr>
        <w:t>Step 4</w:t>
      </w:r>
    </w:p>
    <w:p w:rsidR="00254F72" w:rsidRPr="003B01B4" w:rsidRDefault="00254F72" w:rsidP="00254F72">
      <w:pPr>
        <w:pStyle w:val="ListParagraph"/>
        <w:numPr>
          <w:ilvl w:val="0"/>
          <w:numId w:val="8"/>
        </w:numPr>
        <w:rPr>
          <w:rFonts w:ascii="Verdana" w:hAnsi="Verdana"/>
          <w:sz w:val="15"/>
          <w:szCs w:val="15"/>
        </w:rPr>
      </w:pPr>
      <w:r w:rsidRPr="003B01B4">
        <w:rPr>
          <w:rFonts w:ascii="Verdana" w:hAnsi="Verdana"/>
          <w:sz w:val="15"/>
          <w:szCs w:val="15"/>
        </w:rPr>
        <w:t>Step 5</w:t>
      </w:r>
    </w:p>
    <w:p w:rsidR="00254F72" w:rsidRPr="003B01B4" w:rsidRDefault="00254F72" w:rsidP="00254F72">
      <w:pPr>
        <w:pStyle w:val="ListParagraph"/>
        <w:numPr>
          <w:ilvl w:val="0"/>
          <w:numId w:val="9"/>
        </w:numPr>
        <w:rPr>
          <w:rFonts w:ascii="Verdana" w:hAnsi="Verdana"/>
          <w:sz w:val="15"/>
          <w:szCs w:val="15"/>
        </w:rPr>
      </w:pPr>
      <w:r w:rsidRPr="003B01B4">
        <w:rPr>
          <w:rFonts w:ascii="Verdana" w:hAnsi="Verdana"/>
          <w:sz w:val="15"/>
          <w:szCs w:val="15"/>
        </w:rPr>
        <w:t>Photoelectric Beams: Pros and Cons</w:t>
      </w:r>
    </w:p>
    <w:p w:rsidR="00254F72" w:rsidRPr="003B01B4" w:rsidRDefault="00254F72" w:rsidP="00254F72">
      <w:pPr>
        <w:pStyle w:val="ListParagraph"/>
        <w:numPr>
          <w:ilvl w:val="0"/>
          <w:numId w:val="9"/>
        </w:numPr>
        <w:rPr>
          <w:rFonts w:ascii="Verdana" w:hAnsi="Verdana"/>
          <w:sz w:val="15"/>
          <w:szCs w:val="15"/>
        </w:rPr>
      </w:pPr>
      <w:r w:rsidRPr="003B01B4">
        <w:rPr>
          <w:rFonts w:ascii="Verdana" w:hAnsi="Verdana"/>
          <w:sz w:val="15"/>
          <w:szCs w:val="15"/>
        </w:rPr>
        <w:t>Inertial Vibration Sensors: Technology</w:t>
      </w:r>
    </w:p>
    <w:p w:rsidR="00254F72" w:rsidRPr="003B01B4" w:rsidRDefault="00254F72" w:rsidP="00254F72">
      <w:pPr>
        <w:pStyle w:val="ListParagraph"/>
        <w:numPr>
          <w:ilvl w:val="0"/>
          <w:numId w:val="9"/>
        </w:numPr>
        <w:rPr>
          <w:rFonts w:ascii="Verdana" w:hAnsi="Verdana"/>
          <w:sz w:val="15"/>
          <w:szCs w:val="15"/>
        </w:rPr>
      </w:pPr>
      <w:r w:rsidRPr="003B01B4">
        <w:rPr>
          <w:rFonts w:ascii="Verdana" w:hAnsi="Verdana"/>
          <w:sz w:val="15"/>
          <w:szCs w:val="15"/>
        </w:rPr>
        <w:lastRenderedPageBreak/>
        <w:t>Inertial Vibration Sensors: Pros and Cons</w:t>
      </w:r>
    </w:p>
    <w:p w:rsidR="00254F72" w:rsidRPr="003B01B4" w:rsidRDefault="00254F72" w:rsidP="00254F72">
      <w:pPr>
        <w:pStyle w:val="ListParagraph"/>
        <w:numPr>
          <w:ilvl w:val="0"/>
          <w:numId w:val="9"/>
        </w:numPr>
        <w:rPr>
          <w:rFonts w:ascii="Verdana" w:hAnsi="Verdana"/>
          <w:sz w:val="15"/>
          <w:szCs w:val="15"/>
        </w:rPr>
      </w:pPr>
      <w:r w:rsidRPr="003B01B4">
        <w:rPr>
          <w:rFonts w:ascii="Verdana" w:hAnsi="Verdana"/>
          <w:sz w:val="15"/>
          <w:szCs w:val="15"/>
        </w:rPr>
        <w:t>Contact Shock Sensors: Technology</w:t>
      </w:r>
    </w:p>
    <w:p w:rsidR="00254F72" w:rsidRPr="003B01B4" w:rsidRDefault="00254F72" w:rsidP="00254F72">
      <w:pPr>
        <w:pStyle w:val="ListParagraph"/>
        <w:numPr>
          <w:ilvl w:val="0"/>
          <w:numId w:val="9"/>
        </w:numPr>
        <w:rPr>
          <w:rFonts w:ascii="Verdana" w:hAnsi="Verdana"/>
          <w:sz w:val="15"/>
          <w:szCs w:val="15"/>
        </w:rPr>
      </w:pPr>
      <w:r w:rsidRPr="003B01B4">
        <w:rPr>
          <w:rFonts w:ascii="Verdana" w:hAnsi="Verdana"/>
          <w:sz w:val="15"/>
          <w:szCs w:val="15"/>
        </w:rPr>
        <w:t>Contact Shock Sensors: Pros and Cons</w:t>
      </w:r>
    </w:p>
    <w:p w:rsidR="00254F72" w:rsidRPr="003B01B4" w:rsidRDefault="00254F72" w:rsidP="00254F72">
      <w:pPr>
        <w:pStyle w:val="ListParagraph"/>
        <w:numPr>
          <w:ilvl w:val="0"/>
          <w:numId w:val="9"/>
        </w:numPr>
        <w:rPr>
          <w:rFonts w:ascii="Verdana" w:hAnsi="Verdana"/>
          <w:sz w:val="15"/>
          <w:szCs w:val="15"/>
        </w:rPr>
      </w:pPr>
      <w:r w:rsidRPr="003B01B4">
        <w:rPr>
          <w:rFonts w:ascii="Verdana" w:hAnsi="Verdana"/>
          <w:sz w:val="15"/>
          <w:szCs w:val="15"/>
        </w:rPr>
        <w:t>Volumetric/non-contact Shock Sensors: Technology</w:t>
      </w:r>
    </w:p>
    <w:p w:rsidR="00254F72" w:rsidRPr="003B01B4" w:rsidRDefault="00254F72" w:rsidP="00254F72">
      <w:pPr>
        <w:pStyle w:val="ListParagraph"/>
        <w:numPr>
          <w:ilvl w:val="0"/>
          <w:numId w:val="9"/>
        </w:numPr>
        <w:rPr>
          <w:rFonts w:ascii="Verdana" w:hAnsi="Verdana"/>
          <w:sz w:val="15"/>
          <w:szCs w:val="15"/>
        </w:rPr>
      </w:pPr>
      <w:r w:rsidRPr="003B01B4">
        <w:rPr>
          <w:rFonts w:ascii="Verdana" w:hAnsi="Verdana"/>
          <w:sz w:val="15"/>
          <w:szCs w:val="15"/>
        </w:rPr>
        <w:t>Volumetric/non-contact Shock Sensors: Pros and Cons</w:t>
      </w:r>
    </w:p>
    <w:p w:rsidR="00254F72" w:rsidRPr="003B01B4" w:rsidRDefault="00254F72" w:rsidP="00254F72">
      <w:pPr>
        <w:pStyle w:val="ListParagraph"/>
        <w:numPr>
          <w:ilvl w:val="0"/>
          <w:numId w:val="9"/>
        </w:numPr>
        <w:rPr>
          <w:rFonts w:ascii="Verdana" w:hAnsi="Verdana"/>
          <w:sz w:val="15"/>
          <w:szCs w:val="15"/>
        </w:rPr>
      </w:pPr>
      <w:r w:rsidRPr="003B01B4">
        <w:rPr>
          <w:rFonts w:ascii="Verdana" w:hAnsi="Verdana"/>
          <w:sz w:val="15"/>
          <w:szCs w:val="15"/>
        </w:rPr>
        <w:t>Proximity Switches (Magnetic Contacts): Technology</w:t>
      </w:r>
    </w:p>
    <w:p w:rsidR="00254F72" w:rsidRPr="003B01B4" w:rsidRDefault="00254F72" w:rsidP="00254F72">
      <w:pPr>
        <w:pStyle w:val="ListParagraph"/>
        <w:numPr>
          <w:ilvl w:val="0"/>
          <w:numId w:val="10"/>
        </w:numPr>
        <w:rPr>
          <w:rFonts w:ascii="Verdana" w:hAnsi="Verdana"/>
          <w:sz w:val="15"/>
          <w:szCs w:val="15"/>
        </w:rPr>
      </w:pPr>
      <w:r w:rsidRPr="003B01B4">
        <w:rPr>
          <w:rFonts w:ascii="Verdana" w:hAnsi="Verdana"/>
          <w:sz w:val="15"/>
          <w:szCs w:val="15"/>
        </w:rPr>
        <w:t>Door or Window Contact</w:t>
      </w:r>
    </w:p>
    <w:p w:rsidR="00254F72" w:rsidRPr="003B01B4" w:rsidRDefault="00254F72" w:rsidP="00254F72">
      <w:pPr>
        <w:pStyle w:val="ListParagraph"/>
        <w:numPr>
          <w:ilvl w:val="0"/>
          <w:numId w:val="10"/>
        </w:numPr>
        <w:rPr>
          <w:rFonts w:ascii="Verdana" w:hAnsi="Verdana"/>
          <w:sz w:val="15"/>
          <w:szCs w:val="15"/>
        </w:rPr>
      </w:pPr>
      <w:r w:rsidRPr="003B01B4">
        <w:rPr>
          <w:rFonts w:ascii="Verdana" w:hAnsi="Verdana"/>
          <w:sz w:val="15"/>
          <w:szCs w:val="15"/>
        </w:rPr>
        <w:t>Recessed Magnetic Contact</w:t>
      </w:r>
    </w:p>
    <w:p w:rsidR="00254F72" w:rsidRPr="003B01B4" w:rsidRDefault="00254F72" w:rsidP="00254F72">
      <w:pPr>
        <w:pStyle w:val="ListParagraph"/>
        <w:numPr>
          <w:ilvl w:val="0"/>
          <w:numId w:val="10"/>
        </w:numPr>
        <w:rPr>
          <w:rFonts w:ascii="Verdana" w:hAnsi="Verdana"/>
          <w:sz w:val="15"/>
          <w:szCs w:val="15"/>
        </w:rPr>
      </w:pPr>
      <w:r w:rsidRPr="003B01B4">
        <w:rPr>
          <w:rFonts w:ascii="Verdana" w:hAnsi="Verdana"/>
          <w:sz w:val="15"/>
          <w:szCs w:val="15"/>
        </w:rPr>
        <w:t>Overhead Door Contact</w:t>
      </w:r>
    </w:p>
    <w:p w:rsidR="00254F72" w:rsidRPr="003B01B4" w:rsidRDefault="00254F72" w:rsidP="00254F72">
      <w:pPr>
        <w:pStyle w:val="ListParagraph"/>
        <w:numPr>
          <w:ilvl w:val="0"/>
          <w:numId w:val="11"/>
        </w:numPr>
        <w:rPr>
          <w:rFonts w:ascii="Verdana" w:hAnsi="Verdana"/>
          <w:sz w:val="15"/>
          <w:szCs w:val="15"/>
        </w:rPr>
      </w:pPr>
      <w:r w:rsidRPr="003B01B4">
        <w:rPr>
          <w:rFonts w:ascii="Verdana" w:hAnsi="Verdana"/>
          <w:sz w:val="15"/>
          <w:szCs w:val="15"/>
        </w:rPr>
        <w:t>Proximity Switches: Pros and Cons</w:t>
      </w:r>
    </w:p>
    <w:p w:rsidR="00254F72" w:rsidRPr="003B01B4" w:rsidRDefault="00254F72" w:rsidP="00254F72">
      <w:pPr>
        <w:pStyle w:val="ListParagraph"/>
        <w:numPr>
          <w:ilvl w:val="0"/>
          <w:numId w:val="11"/>
        </w:numPr>
        <w:rPr>
          <w:rFonts w:ascii="Verdana" w:hAnsi="Verdana"/>
          <w:sz w:val="15"/>
          <w:szCs w:val="15"/>
        </w:rPr>
      </w:pPr>
      <w:r w:rsidRPr="003B01B4">
        <w:rPr>
          <w:rFonts w:ascii="Verdana" w:hAnsi="Verdana"/>
          <w:sz w:val="15"/>
          <w:szCs w:val="15"/>
        </w:rPr>
        <w:t>Motion Detection: Technology</w:t>
      </w:r>
    </w:p>
    <w:p w:rsidR="00254F72" w:rsidRPr="003B01B4" w:rsidRDefault="00254F72" w:rsidP="00254F72">
      <w:pPr>
        <w:pStyle w:val="ListParagraph"/>
        <w:numPr>
          <w:ilvl w:val="0"/>
          <w:numId w:val="12"/>
        </w:numPr>
        <w:rPr>
          <w:rFonts w:ascii="Verdana" w:hAnsi="Verdana"/>
          <w:sz w:val="15"/>
          <w:szCs w:val="15"/>
        </w:rPr>
      </w:pPr>
      <w:r w:rsidRPr="003B01B4">
        <w:rPr>
          <w:rFonts w:ascii="Verdana" w:hAnsi="Verdana"/>
          <w:sz w:val="15"/>
          <w:szCs w:val="15"/>
        </w:rPr>
        <w:t>Passive Infrared Detectors</w:t>
      </w:r>
    </w:p>
    <w:p w:rsidR="00254F72" w:rsidRPr="003B01B4" w:rsidRDefault="00254F72" w:rsidP="00254F72">
      <w:pPr>
        <w:pStyle w:val="ListParagraph"/>
        <w:numPr>
          <w:ilvl w:val="0"/>
          <w:numId w:val="12"/>
        </w:numPr>
        <w:rPr>
          <w:rFonts w:ascii="Verdana" w:hAnsi="Verdana"/>
          <w:sz w:val="15"/>
          <w:szCs w:val="15"/>
        </w:rPr>
      </w:pPr>
      <w:r w:rsidRPr="003B01B4">
        <w:rPr>
          <w:rFonts w:ascii="Verdana" w:hAnsi="Verdana"/>
          <w:sz w:val="15"/>
          <w:szCs w:val="15"/>
        </w:rPr>
        <w:t>Microwave Detectors</w:t>
      </w:r>
    </w:p>
    <w:p w:rsidR="00254F72" w:rsidRPr="003B01B4" w:rsidRDefault="00254F72" w:rsidP="00254F72">
      <w:pPr>
        <w:pStyle w:val="ListParagraph"/>
        <w:numPr>
          <w:ilvl w:val="0"/>
          <w:numId w:val="13"/>
        </w:numPr>
        <w:rPr>
          <w:rFonts w:ascii="Verdana" w:hAnsi="Verdana"/>
          <w:sz w:val="15"/>
          <w:szCs w:val="15"/>
        </w:rPr>
      </w:pPr>
      <w:r w:rsidRPr="003B01B4">
        <w:rPr>
          <w:rFonts w:ascii="Verdana" w:hAnsi="Verdana"/>
          <w:sz w:val="15"/>
          <w:szCs w:val="15"/>
        </w:rPr>
        <w:t>Motion Detection: Pros and Cons</w:t>
      </w:r>
    </w:p>
    <w:p w:rsidR="00254F72" w:rsidRPr="003B01B4" w:rsidRDefault="00254F72" w:rsidP="00254F72">
      <w:pPr>
        <w:pStyle w:val="ListParagraph"/>
        <w:numPr>
          <w:ilvl w:val="0"/>
          <w:numId w:val="13"/>
        </w:numPr>
        <w:rPr>
          <w:rFonts w:ascii="Verdana" w:hAnsi="Verdana"/>
          <w:sz w:val="15"/>
          <w:szCs w:val="15"/>
        </w:rPr>
      </w:pPr>
      <w:r w:rsidRPr="003B01B4">
        <w:rPr>
          <w:rFonts w:ascii="Verdana" w:hAnsi="Verdana"/>
          <w:sz w:val="15"/>
          <w:szCs w:val="15"/>
        </w:rPr>
        <w:t>Perimeter Sensors: Mini Exam</w:t>
      </w:r>
    </w:p>
    <w:p w:rsidR="00254F72" w:rsidRPr="003B01B4" w:rsidRDefault="00254F72" w:rsidP="00254F72">
      <w:pPr>
        <w:pStyle w:val="ListParagraph"/>
        <w:numPr>
          <w:ilvl w:val="0"/>
          <w:numId w:val="13"/>
        </w:numPr>
        <w:rPr>
          <w:rFonts w:ascii="Verdana" w:hAnsi="Verdana"/>
          <w:sz w:val="15"/>
          <w:szCs w:val="15"/>
        </w:rPr>
      </w:pPr>
      <w:r w:rsidRPr="003B01B4">
        <w:rPr>
          <w:rFonts w:ascii="Verdana" w:hAnsi="Verdana"/>
          <w:sz w:val="15"/>
          <w:szCs w:val="15"/>
        </w:rPr>
        <w:t>Mini Exam: Question 1</w:t>
      </w:r>
    </w:p>
    <w:p w:rsidR="00254F72" w:rsidRPr="003B01B4" w:rsidRDefault="00254F72" w:rsidP="00254F72">
      <w:pPr>
        <w:pStyle w:val="ListParagraph"/>
        <w:numPr>
          <w:ilvl w:val="0"/>
          <w:numId w:val="13"/>
        </w:numPr>
        <w:rPr>
          <w:rFonts w:ascii="Verdana" w:hAnsi="Verdana"/>
          <w:sz w:val="15"/>
          <w:szCs w:val="15"/>
        </w:rPr>
      </w:pPr>
      <w:r w:rsidRPr="003B01B4">
        <w:rPr>
          <w:rFonts w:ascii="Verdana" w:hAnsi="Verdana"/>
          <w:sz w:val="15"/>
          <w:szCs w:val="15"/>
        </w:rPr>
        <w:t>Mini Exam: Question 2</w:t>
      </w:r>
    </w:p>
    <w:p w:rsidR="00254F72" w:rsidRPr="003B01B4" w:rsidRDefault="00254F72" w:rsidP="00254F72">
      <w:pPr>
        <w:pStyle w:val="ListParagraph"/>
        <w:numPr>
          <w:ilvl w:val="0"/>
          <w:numId w:val="13"/>
        </w:numPr>
        <w:rPr>
          <w:rFonts w:ascii="Verdana" w:hAnsi="Verdana"/>
          <w:sz w:val="15"/>
          <w:szCs w:val="15"/>
        </w:rPr>
      </w:pPr>
      <w:r w:rsidRPr="003B01B4">
        <w:rPr>
          <w:rFonts w:ascii="Verdana" w:hAnsi="Verdana"/>
          <w:sz w:val="15"/>
          <w:szCs w:val="15"/>
        </w:rPr>
        <w:t>Mini Exam: Question 3</w:t>
      </w:r>
    </w:p>
    <w:p w:rsidR="00254F72" w:rsidRPr="003B01B4" w:rsidRDefault="00254F72" w:rsidP="00254F72">
      <w:pPr>
        <w:pStyle w:val="ListParagraph"/>
        <w:numPr>
          <w:ilvl w:val="0"/>
          <w:numId w:val="13"/>
        </w:numPr>
        <w:rPr>
          <w:rFonts w:ascii="Verdana" w:hAnsi="Verdana"/>
          <w:sz w:val="15"/>
          <w:szCs w:val="15"/>
        </w:rPr>
      </w:pPr>
      <w:r w:rsidRPr="003B01B4">
        <w:rPr>
          <w:rFonts w:ascii="Verdana" w:hAnsi="Verdana"/>
          <w:sz w:val="15"/>
          <w:szCs w:val="15"/>
        </w:rPr>
        <w:t>Applying Sensor Technology to Building Perimeters</w:t>
      </w:r>
    </w:p>
    <w:p w:rsidR="00254F72" w:rsidRPr="003B01B4" w:rsidRDefault="00254F72" w:rsidP="00254F72">
      <w:pPr>
        <w:pStyle w:val="ListParagraph"/>
        <w:numPr>
          <w:ilvl w:val="0"/>
          <w:numId w:val="13"/>
        </w:numPr>
        <w:rPr>
          <w:rFonts w:ascii="Verdana" w:hAnsi="Verdana"/>
          <w:sz w:val="15"/>
          <w:szCs w:val="15"/>
        </w:rPr>
      </w:pPr>
      <w:r w:rsidRPr="003B01B4">
        <w:rPr>
          <w:rFonts w:ascii="Verdana" w:hAnsi="Verdana"/>
          <w:sz w:val="15"/>
          <w:szCs w:val="15"/>
        </w:rPr>
        <w:t>Building Types</w:t>
      </w:r>
    </w:p>
    <w:p w:rsidR="00254F72" w:rsidRPr="003B01B4" w:rsidRDefault="00254F72" w:rsidP="00254F72">
      <w:pPr>
        <w:pStyle w:val="ListParagraph"/>
        <w:numPr>
          <w:ilvl w:val="0"/>
          <w:numId w:val="14"/>
        </w:numPr>
        <w:rPr>
          <w:rFonts w:ascii="Verdana" w:hAnsi="Verdana"/>
          <w:sz w:val="15"/>
          <w:szCs w:val="15"/>
        </w:rPr>
      </w:pPr>
      <w:r w:rsidRPr="003B01B4">
        <w:rPr>
          <w:rFonts w:ascii="Verdana" w:hAnsi="Verdana"/>
          <w:sz w:val="15"/>
          <w:szCs w:val="15"/>
        </w:rPr>
        <w:t>Residential Structures</w:t>
      </w:r>
    </w:p>
    <w:p w:rsidR="00254F72" w:rsidRPr="003B01B4" w:rsidRDefault="00254F72" w:rsidP="00254F72">
      <w:pPr>
        <w:pStyle w:val="ListParagraph"/>
        <w:numPr>
          <w:ilvl w:val="0"/>
          <w:numId w:val="14"/>
        </w:numPr>
        <w:rPr>
          <w:rFonts w:ascii="Verdana" w:hAnsi="Verdana"/>
          <w:sz w:val="15"/>
          <w:szCs w:val="15"/>
        </w:rPr>
      </w:pPr>
      <w:r w:rsidRPr="003B01B4">
        <w:rPr>
          <w:rFonts w:ascii="Verdana" w:hAnsi="Verdana"/>
          <w:sz w:val="15"/>
          <w:szCs w:val="15"/>
        </w:rPr>
        <w:t>Stand-alone Commercial</w:t>
      </w:r>
    </w:p>
    <w:p w:rsidR="00254F72" w:rsidRPr="003B01B4" w:rsidRDefault="00254F72" w:rsidP="00254F72">
      <w:pPr>
        <w:pStyle w:val="ListParagraph"/>
        <w:numPr>
          <w:ilvl w:val="0"/>
          <w:numId w:val="14"/>
        </w:numPr>
        <w:rPr>
          <w:rFonts w:ascii="Verdana" w:hAnsi="Verdana"/>
          <w:sz w:val="15"/>
          <w:szCs w:val="15"/>
        </w:rPr>
      </w:pPr>
      <w:r w:rsidRPr="003B01B4">
        <w:rPr>
          <w:rFonts w:ascii="Verdana" w:hAnsi="Verdana"/>
          <w:sz w:val="15"/>
          <w:szCs w:val="15"/>
        </w:rPr>
        <w:t>Multi-unit Commercial Shared Occupancy</w:t>
      </w:r>
    </w:p>
    <w:p w:rsidR="00254F72" w:rsidRPr="003B01B4" w:rsidRDefault="00254F72" w:rsidP="00254F72">
      <w:pPr>
        <w:pStyle w:val="ListParagraph"/>
        <w:numPr>
          <w:ilvl w:val="0"/>
          <w:numId w:val="15"/>
        </w:numPr>
        <w:rPr>
          <w:rFonts w:ascii="Verdana" w:hAnsi="Verdana"/>
          <w:sz w:val="15"/>
          <w:szCs w:val="15"/>
        </w:rPr>
      </w:pPr>
      <w:r w:rsidRPr="003B01B4">
        <w:rPr>
          <w:rFonts w:ascii="Verdana" w:hAnsi="Verdana"/>
          <w:sz w:val="15"/>
          <w:szCs w:val="15"/>
        </w:rPr>
        <w:t>Note Regarding Residential Perimeter Detection</w:t>
      </w:r>
    </w:p>
    <w:p w:rsidR="00254F72" w:rsidRPr="003B01B4" w:rsidRDefault="00254F72" w:rsidP="00254F72">
      <w:pPr>
        <w:pStyle w:val="ListParagraph"/>
        <w:numPr>
          <w:ilvl w:val="0"/>
          <w:numId w:val="15"/>
        </w:numPr>
        <w:rPr>
          <w:rFonts w:ascii="Verdana" w:hAnsi="Verdana"/>
          <w:sz w:val="15"/>
          <w:szCs w:val="15"/>
        </w:rPr>
      </w:pPr>
      <w:r w:rsidRPr="003B01B4">
        <w:rPr>
          <w:rFonts w:ascii="Verdana" w:hAnsi="Verdana"/>
          <w:sz w:val="15"/>
          <w:szCs w:val="15"/>
        </w:rPr>
        <w:t>A Note About Perimeter Vulnerabilities</w:t>
      </w:r>
    </w:p>
    <w:p w:rsidR="00254F72" w:rsidRPr="003B01B4" w:rsidRDefault="00254F72" w:rsidP="00254F72">
      <w:pPr>
        <w:pStyle w:val="ListParagraph"/>
        <w:numPr>
          <w:ilvl w:val="0"/>
          <w:numId w:val="15"/>
        </w:numPr>
        <w:rPr>
          <w:rFonts w:ascii="Verdana" w:hAnsi="Verdana"/>
          <w:sz w:val="15"/>
          <w:szCs w:val="15"/>
        </w:rPr>
      </w:pPr>
      <w:r w:rsidRPr="003B01B4">
        <w:rPr>
          <w:rFonts w:ascii="Verdana" w:hAnsi="Verdana"/>
          <w:sz w:val="15"/>
          <w:szCs w:val="15"/>
        </w:rPr>
        <w:t>Residential Structures</w:t>
      </w:r>
    </w:p>
    <w:p w:rsidR="00254F72" w:rsidRPr="003B01B4" w:rsidRDefault="00254F72" w:rsidP="00254F72">
      <w:pPr>
        <w:pStyle w:val="ListParagraph"/>
        <w:numPr>
          <w:ilvl w:val="0"/>
          <w:numId w:val="16"/>
        </w:numPr>
        <w:rPr>
          <w:rFonts w:ascii="Verdana" w:hAnsi="Verdana"/>
          <w:sz w:val="15"/>
          <w:szCs w:val="15"/>
        </w:rPr>
      </w:pPr>
      <w:r w:rsidRPr="003B01B4">
        <w:rPr>
          <w:rFonts w:ascii="Verdana" w:hAnsi="Verdana"/>
          <w:sz w:val="15"/>
          <w:szCs w:val="15"/>
        </w:rPr>
        <w:t>Windows and Doors</w:t>
      </w:r>
    </w:p>
    <w:p w:rsidR="00254F72" w:rsidRPr="003B01B4" w:rsidRDefault="00254F72" w:rsidP="00254F72">
      <w:pPr>
        <w:pStyle w:val="ListParagraph"/>
        <w:numPr>
          <w:ilvl w:val="0"/>
          <w:numId w:val="16"/>
        </w:numPr>
        <w:rPr>
          <w:rFonts w:ascii="Verdana" w:hAnsi="Verdana"/>
          <w:sz w:val="15"/>
          <w:szCs w:val="15"/>
        </w:rPr>
      </w:pPr>
      <w:r w:rsidRPr="003B01B4">
        <w:rPr>
          <w:rFonts w:ascii="Verdana" w:hAnsi="Verdana"/>
          <w:sz w:val="15"/>
          <w:szCs w:val="15"/>
        </w:rPr>
        <w:t>Construction Materials</w:t>
      </w:r>
    </w:p>
    <w:p w:rsidR="00254F72" w:rsidRPr="003B01B4" w:rsidRDefault="00254F72" w:rsidP="00254F72">
      <w:pPr>
        <w:pStyle w:val="ListParagraph"/>
        <w:numPr>
          <w:ilvl w:val="0"/>
          <w:numId w:val="16"/>
        </w:numPr>
        <w:rPr>
          <w:rFonts w:ascii="Verdana" w:hAnsi="Verdana"/>
          <w:sz w:val="15"/>
          <w:szCs w:val="15"/>
        </w:rPr>
      </w:pPr>
      <w:r w:rsidRPr="003B01B4">
        <w:rPr>
          <w:rFonts w:ascii="Verdana" w:hAnsi="Verdana"/>
          <w:sz w:val="15"/>
          <w:szCs w:val="15"/>
        </w:rPr>
        <w:t>Levels</w:t>
      </w:r>
    </w:p>
    <w:p w:rsidR="00254F72" w:rsidRPr="003B01B4" w:rsidRDefault="00254F72" w:rsidP="00254F72">
      <w:pPr>
        <w:pStyle w:val="ListParagraph"/>
        <w:numPr>
          <w:ilvl w:val="0"/>
          <w:numId w:val="16"/>
        </w:numPr>
        <w:rPr>
          <w:rFonts w:ascii="Verdana" w:hAnsi="Verdana"/>
          <w:sz w:val="15"/>
          <w:szCs w:val="15"/>
        </w:rPr>
      </w:pPr>
      <w:r w:rsidRPr="003B01B4">
        <w:rPr>
          <w:rFonts w:ascii="Verdana" w:hAnsi="Verdana"/>
          <w:sz w:val="15"/>
          <w:szCs w:val="15"/>
        </w:rPr>
        <w:t>Budgetary Limitations</w:t>
      </w:r>
    </w:p>
    <w:p w:rsidR="00254F72" w:rsidRPr="003B01B4" w:rsidRDefault="00254F72" w:rsidP="00254F72">
      <w:pPr>
        <w:pStyle w:val="ListParagraph"/>
        <w:numPr>
          <w:ilvl w:val="0"/>
          <w:numId w:val="17"/>
        </w:numPr>
        <w:rPr>
          <w:rFonts w:ascii="Verdana" w:hAnsi="Verdana"/>
          <w:sz w:val="15"/>
          <w:szCs w:val="15"/>
        </w:rPr>
      </w:pPr>
      <w:r w:rsidRPr="003B01B4">
        <w:rPr>
          <w:rFonts w:ascii="Verdana" w:hAnsi="Verdana"/>
          <w:sz w:val="15"/>
          <w:szCs w:val="15"/>
        </w:rPr>
        <w:t>Doors</w:t>
      </w:r>
    </w:p>
    <w:p w:rsidR="00254F72" w:rsidRPr="003B01B4" w:rsidRDefault="00254F72" w:rsidP="00254F72">
      <w:pPr>
        <w:pStyle w:val="ListParagraph"/>
        <w:numPr>
          <w:ilvl w:val="0"/>
          <w:numId w:val="18"/>
        </w:numPr>
        <w:rPr>
          <w:rFonts w:ascii="Verdana" w:hAnsi="Verdana"/>
          <w:sz w:val="15"/>
          <w:szCs w:val="15"/>
        </w:rPr>
      </w:pPr>
      <w:r w:rsidRPr="003B01B4">
        <w:rPr>
          <w:rFonts w:ascii="Verdana" w:hAnsi="Verdana"/>
          <w:sz w:val="15"/>
          <w:szCs w:val="15"/>
        </w:rPr>
        <w:t>Solid</w:t>
      </w:r>
    </w:p>
    <w:p w:rsidR="00254F72" w:rsidRPr="003B01B4" w:rsidRDefault="00254F72" w:rsidP="00254F72">
      <w:pPr>
        <w:pStyle w:val="ListParagraph"/>
        <w:numPr>
          <w:ilvl w:val="0"/>
          <w:numId w:val="18"/>
        </w:numPr>
        <w:rPr>
          <w:rFonts w:ascii="Verdana" w:hAnsi="Verdana"/>
          <w:sz w:val="15"/>
          <w:szCs w:val="15"/>
        </w:rPr>
      </w:pPr>
      <w:r w:rsidRPr="003B01B4">
        <w:rPr>
          <w:rFonts w:ascii="Verdana" w:hAnsi="Verdana"/>
          <w:sz w:val="15"/>
          <w:szCs w:val="15"/>
        </w:rPr>
        <w:t>Single Glass Pane</w:t>
      </w:r>
    </w:p>
    <w:p w:rsidR="00254F72" w:rsidRPr="003B01B4" w:rsidRDefault="00254F72" w:rsidP="00254F72">
      <w:pPr>
        <w:pStyle w:val="ListParagraph"/>
        <w:numPr>
          <w:ilvl w:val="0"/>
          <w:numId w:val="18"/>
        </w:numPr>
        <w:rPr>
          <w:rFonts w:ascii="Verdana" w:hAnsi="Verdana"/>
          <w:sz w:val="15"/>
          <w:szCs w:val="15"/>
        </w:rPr>
      </w:pPr>
      <w:r w:rsidRPr="003B01B4">
        <w:rPr>
          <w:rFonts w:ascii="Verdana" w:hAnsi="Verdana"/>
          <w:sz w:val="15"/>
          <w:szCs w:val="15"/>
        </w:rPr>
        <w:t>Several Glass Panels</w:t>
      </w:r>
    </w:p>
    <w:p w:rsidR="00254F72" w:rsidRPr="003B01B4" w:rsidRDefault="00254F72" w:rsidP="00254F72">
      <w:pPr>
        <w:pStyle w:val="ListParagraph"/>
        <w:numPr>
          <w:ilvl w:val="0"/>
          <w:numId w:val="17"/>
        </w:numPr>
        <w:rPr>
          <w:rFonts w:ascii="Verdana" w:hAnsi="Verdana"/>
          <w:sz w:val="15"/>
          <w:szCs w:val="15"/>
        </w:rPr>
      </w:pPr>
      <w:r w:rsidRPr="003B01B4">
        <w:rPr>
          <w:rFonts w:ascii="Verdana" w:hAnsi="Verdana"/>
          <w:sz w:val="15"/>
          <w:szCs w:val="15"/>
        </w:rPr>
        <w:t>Garage Door</w:t>
      </w:r>
    </w:p>
    <w:p w:rsidR="00254F72" w:rsidRPr="003B01B4" w:rsidRDefault="00254F72" w:rsidP="00254F72">
      <w:pPr>
        <w:pStyle w:val="ListParagraph"/>
        <w:numPr>
          <w:ilvl w:val="0"/>
          <w:numId w:val="17"/>
        </w:numPr>
        <w:rPr>
          <w:rFonts w:ascii="Verdana" w:hAnsi="Verdana"/>
          <w:sz w:val="15"/>
          <w:szCs w:val="15"/>
        </w:rPr>
      </w:pPr>
      <w:r w:rsidRPr="003B01B4">
        <w:rPr>
          <w:rFonts w:ascii="Verdana" w:hAnsi="Verdana"/>
          <w:sz w:val="15"/>
          <w:szCs w:val="15"/>
        </w:rPr>
        <w:t>Windows</w:t>
      </w:r>
    </w:p>
    <w:p w:rsidR="00254F72" w:rsidRPr="003B01B4" w:rsidRDefault="00254F72" w:rsidP="00254F72">
      <w:pPr>
        <w:pStyle w:val="ListParagraph"/>
        <w:numPr>
          <w:ilvl w:val="0"/>
          <w:numId w:val="19"/>
        </w:numPr>
        <w:rPr>
          <w:rFonts w:ascii="Verdana" w:hAnsi="Verdana"/>
          <w:sz w:val="15"/>
          <w:szCs w:val="15"/>
        </w:rPr>
      </w:pPr>
      <w:r w:rsidRPr="003B01B4">
        <w:rPr>
          <w:rFonts w:ascii="Verdana" w:hAnsi="Verdana"/>
          <w:sz w:val="15"/>
          <w:szCs w:val="15"/>
        </w:rPr>
        <w:t>Double hung</w:t>
      </w:r>
    </w:p>
    <w:p w:rsidR="00254F72" w:rsidRPr="003B01B4" w:rsidRDefault="00254F72" w:rsidP="00254F72">
      <w:pPr>
        <w:pStyle w:val="ListParagraph"/>
        <w:numPr>
          <w:ilvl w:val="0"/>
          <w:numId w:val="19"/>
        </w:numPr>
        <w:rPr>
          <w:rFonts w:ascii="Verdana" w:hAnsi="Verdana"/>
          <w:sz w:val="15"/>
          <w:szCs w:val="15"/>
        </w:rPr>
      </w:pPr>
      <w:r w:rsidRPr="003B01B4">
        <w:rPr>
          <w:rFonts w:ascii="Verdana" w:hAnsi="Verdana"/>
          <w:sz w:val="15"/>
          <w:szCs w:val="15"/>
        </w:rPr>
        <w:t>Transom</w:t>
      </w:r>
    </w:p>
    <w:p w:rsidR="00254F72" w:rsidRPr="003B01B4" w:rsidRDefault="00254F72" w:rsidP="00254F72">
      <w:pPr>
        <w:pStyle w:val="ListParagraph"/>
        <w:numPr>
          <w:ilvl w:val="0"/>
          <w:numId w:val="19"/>
        </w:numPr>
        <w:rPr>
          <w:rFonts w:ascii="Verdana" w:hAnsi="Verdana"/>
          <w:sz w:val="15"/>
          <w:szCs w:val="15"/>
        </w:rPr>
      </w:pPr>
      <w:r w:rsidRPr="003B01B4">
        <w:rPr>
          <w:rFonts w:ascii="Verdana" w:hAnsi="Verdana"/>
          <w:sz w:val="15"/>
          <w:szCs w:val="15"/>
        </w:rPr>
        <w:t>Sliding</w:t>
      </w:r>
    </w:p>
    <w:p w:rsidR="00254F72" w:rsidRPr="003B01B4" w:rsidRDefault="00254F72" w:rsidP="00254F72">
      <w:pPr>
        <w:pStyle w:val="ListParagraph"/>
        <w:numPr>
          <w:ilvl w:val="0"/>
          <w:numId w:val="19"/>
        </w:numPr>
        <w:rPr>
          <w:rFonts w:ascii="Verdana" w:hAnsi="Verdana"/>
          <w:sz w:val="15"/>
          <w:szCs w:val="15"/>
        </w:rPr>
      </w:pPr>
      <w:r w:rsidRPr="003B01B4">
        <w:rPr>
          <w:rFonts w:ascii="Verdana" w:hAnsi="Verdana"/>
          <w:sz w:val="15"/>
          <w:szCs w:val="15"/>
        </w:rPr>
        <w:t>Stationary</w:t>
      </w:r>
    </w:p>
    <w:p w:rsidR="00254F72" w:rsidRPr="003B01B4" w:rsidRDefault="00254F72" w:rsidP="00254F72">
      <w:pPr>
        <w:pStyle w:val="ListParagraph"/>
        <w:numPr>
          <w:ilvl w:val="0"/>
          <w:numId w:val="19"/>
        </w:numPr>
        <w:rPr>
          <w:rFonts w:ascii="Verdana" w:hAnsi="Verdana"/>
          <w:sz w:val="15"/>
          <w:szCs w:val="15"/>
        </w:rPr>
      </w:pPr>
      <w:r w:rsidRPr="003B01B4">
        <w:rPr>
          <w:rFonts w:ascii="Verdana" w:hAnsi="Verdana"/>
          <w:sz w:val="15"/>
          <w:szCs w:val="15"/>
        </w:rPr>
        <w:t>Bay or Bow</w:t>
      </w:r>
    </w:p>
    <w:p w:rsidR="00254F72" w:rsidRPr="003B01B4" w:rsidRDefault="00254F72" w:rsidP="00254F72">
      <w:pPr>
        <w:pStyle w:val="ListParagraph"/>
        <w:numPr>
          <w:ilvl w:val="0"/>
          <w:numId w:val="20"/>
        </w:numPr>
        <w:rPr>
          <w:rFonts w:ascii="Verdana" w:hAnsi="Verdana"/>
          <w:sz w:val="15"/>
          <w:szCs w:val="15"/>
        </w:rPr>
      </w:pPr>
      <w:r w:rsidRPr="003B01B4">
        <w:rPr>
          <w:rFonts w:ascii="Verdana" w:hAnsi="Verdana"/>
          <w:sz w:val="15"/>
          <w:szCs w:val="15"/>
        </w:rPr>
        <w:t>Typical Residential – Exercise</w:t>
      </w:r>
    </w:p>
    <w:p w:rsidR="00254F72" w:rsidRPr="003B01B4" w:rsidRDefault="00254F72" w:rsidP="00254F72">
      <w:pPr>
        <w:pStyle w:val="ListParagraph"/>
        <w:numPr>
          <w:ilvl w:val="0"/>
          <w:numId w:val="20"/>
        </w:numPr>
        <w:rPr>
          <w:rFonts w:ascii="Verdana" w:hAnsi="Verdana"/>
          <w:sz w:val="15"/>
          <w:szCs w:val="15"/>
        </w:rPr>
      </w:pPr>
      <w:r w:rsidRPr="003B01B4">
        <w:rPr>
          <w:rFonts w:ascii="Verdana" w:hAnsi="Verdana"/>
          <w:sz w:val="15"/>
          <w:szCs w:val="15"/>
        </w:rPr>
        <w:t>High-End Residential – Exercise</w:t>
      </w:r>
    </w:p>
    <w:p w:rsidR="00254F72" w:rsidRPr="003B01B4" w:rsidRDefault="00254F72" w:rsidP="00254F72">
      <w:pPr>
        <w:pStyle w:val="ListParagraph"/>
        <w:numPr>
          <w:ilvl w:val="0"/>
          <w:numId w:val="20"/>
        </w:numPr>
        <w:rPr>
          <w:rFonts w:ascii="Verdana" w:hAnsi="Verdana"/>
          <w:sz w:val="15"/>
          <w:szCs w:val="15"/>
        </w:rPr>
      </w:pPr>
      <w:r w:rsidRPr="003B01B4">
        <w:rPr>
          <w:rFonts w:ascii="Verdana" w:hAnsi="Verdana"/>
          <w:sz w:val="15"/>
          <w:szCs w:val="15"/>
        </w:rPr>
        <w:t>A Note Regarding Commercial Perimeter Detection</w:t>
      </w:r>
    </w:p>
    <w:p w:rsidR="00254F72" w:rsidRPr="003B01B4" w:rsidRDefault="00254F72" w:rsidP="00254F72">
      <w:pPr>
        <w:pStyle w:val="ListParagraph"/>
        <w:numPr>
          <w:ilvl w:val="0"/>
          <w:numId w:val="20"/>
        </w:numPr>
        <w:rPr>
          <w:rFonts w:ascii="Verdana" w:hAnsi="Verdana"/>
          <w:sz w:val="15"/>
          <w:szCs w:val="15"/>
        </w:rPr>
      </w:pPr>
      <w:r w:rsidRPr="003B01B4">
        <w:rPr>
          <w:rFonts w:ascii="Verdana" w:hAnsi="Verdana"/>
          <w:sz w:val="15"/>
          <w:szCs w:val="15"/>
        </w:rPr>
        <w:t>Small Retail Establishment – Exercise</w:t>
      </w:r>
    </w:p>
    <w:p w:rsidR="00254F72" w:rsidRPr="003B01B4" w:rsidRDefault="00254F72" w:rsidP="00254F72">
      <w:pPr>
        <w:pStyle w:val="ListParagraph"/>
        <w:numPr>
          <w:ilvl w:val="0"/>
          <w:numId w:val="20"/>
        </w:numPr>
        <w:rPr>
          <w:rFonts w:ascii="Verdana" w:hAnsi="Verdana"/>
          <w:sz w:val="15"/>
          <w:szCs w:val="15"/>
        </w:rPr>
      </w:pPr>
      <w:r w:rsidRPr="003B01B4">
        <w:rPr>
          <w:rFonts w:ascii="Verdana" w:hAnsi="Verdana"/>
          <w:sz w:val="15"/>
          <w:szCs w:val="15"/>
        </w:rPr>
        <w:t>Large Retail Establishment – Exercise</w:t>
      </w:r>
    </w:p>
    <w:p w:rsidR="00254F72" w:rsidRPr="003B01B4" w:rsidRDefault="00254F72" w:rsidP="00254F72">
      <w:pPr>
        <w:pStyle w:val="ListParagraph"/>
        <w:numPr>
          <w:ilvl w:val="0"/>
          <w:numId w:val="20"/>
        </w:numPr>
        <w:rPr>
          <w:rFonts w:ascii="Verdana" w:hAnsi="Verdana"/>
          <w:sz w:val="15"/>
          <w:szCs w:val="15"/>
        </w:rPr>
      </w:pPr>
      <w:r w:rsidRPr="003B01B4">
        <w:rPr>
          <w:rFonts w:ascii="Verdana" w:hAnsi="Verdana"/>
          <w:sz w:val="15"/>
          <w:szCs w:val="15"/>
        </w:rPr>
        <w:t>Large Commercial/Industrial Buildings – Exercise</w:t>
      </w:r>
    </w:p>
    <w:p w:rsidR="00254F72" w:rsidRPr="003B01B4" w:rsidRDefault="00254F72" w:rsidP="00254F72">
      <w:pPr>
        <w:pStyle w:val="ListParagraph"/>
        <w:numPr>
          <w:ilvl w:val="0"/>
          <w:numId w:val="20"/>
        </w:numPr>
        <w:rPr>
          <w:rFonts w:ascii="Verdana" w:hAnsi="Verdana"/>
          <w:sz w:val="15"/>
          <w:szCs w:val="15"/>
        </w:rPr>
      </w:pPr>
      <w:r w:rsidRPr="003B01B4">
        <w:rPr>
          <w:rFonts w:ascii="Verdana" w:hAnsi="Verdana"/>
          <w:sz w:val="15"/>
          <w:szCs w:val="15"/>
        </w:rPr>
        <w:t>Multi-Tenant Commercial Buildings – Exercise</w:t>
      </w:r>
    </w:p>
    <w:p w:rsidR="00254F72" w:rsidRPr="003B01B4" w:rsidRDefault="00254F72" w:rsidP="00254F72">
      <w:pPr>
        <w:pStyle w:val="ListParagraph"/>
        <w:numPr>
          <w:ilvl w:val="0"/>
          <w:numId w:val="20"/>
        </w:numPr>
        <w:rPr>
          <w:rFonts w:ascii="Verdana" w:hAnsi="Verdana"/>
          <w:sz w:val="15"/>
          <w:szCs w:val="15"/>
        </w:rPr>
      </w:pPr>
      <w:r w:rsidRPr="003B01B4">
        <w:rPr>
          <w:rFonts w:ascii="Verdana" w:hAnsi="Verdana"/>
          <w:sz w:val="15"/>
          <w:szCs w:val="15"/>
        </w:rPr>
        <w:t>Summary</w:t>
      </w:r>
    </w:p>
    <w:p w:rsidR="009C5994" w:rsidRDefault="009C5994"/>
    <w:sectPr w:rsidR="009C5994" w:rsidSect="009C59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40F"/>
    <w:multiLevelType w:val="hybridMultilevel"/>
    <w:tmpl w:val="13C0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13B54"/>
    <w:multiLevelType w:val="hybridMultilevel"/>
    <w:tmpl w:val="ABD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70ED3"/>
    <w:multiLevelType w:val="hybridMultilevel"/>
    <w:tmpl w:val="D7FC77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6D19B5"/>
    <w:multiLevelType w:val="hybridMultilevel"/>
    <w:tmpl w:val="E9C6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C1F32"/>
    <w:multiLevelType w:val="hybridMultilevel"/>
    <w:tmpl w:val="F38E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13234"/>
    <w:multiLevelType w:val="hybridMultilevel"/>
    <w:tmpl w:val="4140A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5D518C"/>
    <w:multiLevelType w:val="hybridMultilevel"/>
    <w:tmpl w:val="7640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15688A"/>
    <w:multiLevelType w:val="hybridMultilevel"/>
    <w:tmpl w:val="A29824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9D7A29"/>
    <w:multiLevelType w:val="hybridMultilevel"/>
    <w:tmpl w:val="2FF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57409"/>
    <w:multiLevelType w:val="hybridMultilevel"/>
    <w:tmpl w:val="8250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97142"/>
    <w:multiLevelType w:val="hybridMultilevel"/>
    <w:tmpl w:val="7486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51147D"/>
    <w:multiLevelType w:val="hybridMultilevel"/>
    <w:tmpl w:val="6548ED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7E1496"/>
    <w:multiLevelType w:val="hybridMultilevel"/>
    <w:tmpl w:val="08C4C6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7025E35"/>
    <w:multiLevelType w:val="hybridMultilevel"/>
    <w:tmpl w:val="9EF804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7F2DAE"/>
    <w:multiLevelType w:val="hybridMultilevel"/>
    <w:tmpl w:val="709816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A216C31"/>
    <w:multiLevelType w:val="hybridMultilevel"/>
    <w:tmpl w:val="E956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707343"/>
    <w:multiLevelType w:val="hybridMultilevel"/>
    <w:tmpl w:val="1956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CA4612"/>
    <w:multiLevelType w:val="hybridMultilevel"/>
    <w:tmpl w:val="E16ED3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67378B9"/>
    <w:multiLevelType w:val="hybridMultilevel"/>
    <w:tmpl w:val="2F263F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B042916"/>
    <w:multiLevelType w:val="hybridMultilevel"/>
    <w:tmpl w:val="0C2C3B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CBA4032"/>
    <w:multiLevelType w:val="hybridMultilevel"/>
    <w:tmpl w:val="06B6C8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16"/>
  </w:num>
  <w:num w:numId="4">
    <w:abstractNumId w:val="11"/>
  </w:num>
  <w:num w:numId="5">
    <w:abstractNumId w:val="19"/>
  </w:num>
  <w:num w:numId="6">
    <w:abstractNumId w:val="1"/>
  </w:num>
  <w:num w:numId="7">
    <w:abstractNumId w:val="5"/>
  </w:num>
  <w:num w:numId="8">
    <w:abstractNumId w:val="18"/>
  </w:num>
  <w:num w:numId="9">
    <w:abstractNumId w:val="15"/>
  </w:num>
  <w:num w:numId="10">
    <w:abstractNumId w:val="13"/>
  </w:num>
  <w:num w:numId="11">
    <w:abstractNumId w:val="10"/>
  </w:num>
  <w:num w:numId="12">
    <w:abstractNumId w:val="2"/>
  </w:num>
  <w:num w:numId="13">
    <w:abstractNumId w:val="3"/>
  </w:num>
  <w:num w:numId="14">
    <w:abstractNumId w:val="20"/>
  </w:num>
  <w:num w:numId="15">
    <w:abstractNumId w:val="4"/>
  </w:num>
  <w:num w:numId="16">
    <w:abstractNumId w:val="12"/>
  </w:num>
  <w:num w:numId="17">
    <w:abstractNumId w:val="8"/>
  </w:num>
  <w:num w:numId="18">
    <w:abstractNumId w:val="7"/>
  </w:num>
  <w:num w:numId="19">
    <w:abstractNumId w:val="14"/>
  </w:num>
  <w:num w:numId="20">
    <w:abstractNumId w:val="6"/>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4F72"/>
    <w:rsid w:val="00254F72"/>
    <w:rsid w:val="008B0554"/>
    <w:rsid w:val="009C5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F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4F72"/>
    <w:rPr>
      <w:b/>
      <w:bCs/>
    </w:rPr>
  </w:style>
  <w:style w:type="paragraph" w:styleId="ListParagraph">
    <w:name w:val="List Paragraph"/>
    <w:basedOn w:val="Normal"/>
    <w:uiPriority w:val="34"/>
    <w:qFormat/>
    <w:rsid w:val="00254F72"/>
    <w:pPr>
      <w:ind w:left="720"/>
      <w:contextualSpacing/>
    </w:pPr>
  </w:style>
  <w:style w:type="paragraph" w:styleId="BalloonText">
    <w:name w:val="Balloon Text"/>
    <w:basedOn w:val="Normal"/>
    <w:link w:val="BalloonTextChar"/>
    <w:uiPriority w:val="99"/>
    <w:semiHidden/>
    <w:unhideWhenUsed/>
    <w:rsid w:val="00254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F7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Nunn</dc:creator>
  <cp:lastModifiedBy>Rachel Nunn</cp:lastModifiedBy>
  <cp:revision>1</cp:revision>
  <dcterms:created xsi:type="dcterms:W3CDTF">2018-11-27T18:08:00Z</dcterms:created>
  <dcterms:modified xsi:type="dcterms:W3CDTF">2018-11-27T18:09:00Z</dcterms:modified>
</cp:coreProperties>
</file>