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0D66" w14:textId="77777777" w:rsidR="001D6113" w:rsidRDefault="001D6113" w:rsidP="001D6113">
      <w:pPr>
        <w:spacing w:line="288" w:lineRule="auto"/>
        <w:jc w:val="both"/>
        <w:rPr>
          <w:rFonts w:eastAsia="Times New Roman" w:cs="Calibri"/>
          <w:caps/>
          <w:color w:val="B4121B"/>
          <w:spacing w:val="48"/>
          <w:sz w:val="20"/>
          <w:szCs w:val="20"/>
        </w:rPr>
      </w:pPr>
    </w:p>
    <w:p w14:paraId="4DC9AC04" w14:textId="06B1AD1D" w:rsidR="001D6113" w:rsidRDefault="00A63C42" w:rsidP="00A41BC4">
      <w:pPr>
        <w:spacing w:line="288" w:lineRule="auto"/>
        <w:jc w:val="center"/>
        <w:rPr>
          <w:rFonts w:eastAsia="Times New Roman" w:cs="Calibri"/>
          <w:caps/>
          <w:color w:val="B4121B"/>
          <w:spacing w:val="48"/>
          <w:sz w:val="40"/>
          <w:szCs w:val="40"/>
        </w:rPr>
      </w:pPr>
      <w:r>
        <w:rPr>
          <w:rFonts w:eastAsia="Times New Roman" w:cs="Calibri"/>
          <w:caps/>
          <w:color w:val="B4121B"/>
          <w:spacing w:val="48"/>
          <w:sz w:val="40"/>
          <w:szCs w:val="40"/>
        </w:rPr>
        <w:t>2023</w:t>
      </w:r>
      <w:r w:rsidR="00F51D8E">
        <w:rPr>
          <w:rFonts w:eastAsia="Times New Roman" w:cs="Calibri"/>
          <w:caps/>
          <w:color w:val="B4121B"/>
          <w:spacing w:val="48"/>
          <w:sz w:val="40"/>
          <w:szCs w:val="40"/>
        </w:rPr>
        <w:t xml:space="preserve"> NEC Update</w:t>
      </w:r>
      <w:r w:rsidR="00316136">
        <w:rPr>
          <w:rFonts w:eastAsia="Times New Roman" w:cs="Calibri"/>
          <w:caps/>
          <w:color w:val="B4121B"/>
          <w:spacing w:val="48"/>
          <w:sz w:val="40"/>
          <w:szCs w:val="40"/>
        </w:rPr>
        <w:t xml:space="preserve"> </w:t>
      </w:r>
    </w:p>
    <w:p w14:paraId="4CD8E481" w14:textId="77777777" w:rsidR="00CC6683" w:rsidRPr="006B33EE" w:rsidRDefault="00CC6683" w:rsidP="00CC6683">
      <w:pPr>
        <w:spacing w:after="60" w:line="276" w:lineRule="auto"/>
        <w:rPr>
          <w:sz w:val="20"/>
          <w:szCs w:val="20"/>
        </w:rPr>
      </w:pPr>
    </w:p>
    <w:p w14:paraId="37C2F48B" w14:textId="77777777" w:rsidR="00A41BC4" w:rsidRDefault="00A41BC4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4D2C3D81" w14:textId="31E3A9BA" w:rsidR="00A41BC4" w:rsidRPr="00E8735C" w:rsidRDefault="00E8735C" w:rsidP="00E8735C">
      <w:pPr>
        <w:spacing w:line="288" w:lineRule="auto"/>
        <w:ind w:left="360"/>
        <w:jc w:val="center"/>
        <w:rPr>
          <w:rFonts w:eastAsia="Times New Roman"/>
          <w:b/>
          <w:sz w:val="32"/>
          <w:szCs w:val="32"/>
        </w:rPr>
      </w:pPr>
      <w:r w:rsidRPr="00E8735C">
        <w:rPr>
          <w:rFonts w:eastAsia="Times New Roman"/>
          <w:b/>
          <w:sz w:val="32"/>
          <w:szCs w:val="32"/>
        </w:rPr>
        <w:t>Agenda</w:t>
      </w:r>
      <w:r w:rsidR="00005408">
        <w:rPr>
          <w:rFonts w:eastAsia="Times New Roman"/>
          <w:b/>
          <w:sz w:val="32"/>
          <w:szCs w:val="32"/>
        </w:rPr>
        <w:t xml:space="preserve"> Day </w:t>
      </w:r>
      <w:r w:rsidR="000D0FEA">
        <w:rPr>
          <w:rFonts w:eastAsia="Times New Roman"/>
          <w:b/>
          <w:sz w:val="32"/>
          <w:szCs w:val="32"/>
        </w:rPr>
        <w:t>1 Part 1</w:t>
      </w:r>
    </w:p>
    <w:p w14:paraId="354062DE" w14:textId="77777777" w:rsidR="00E8735C" w:rsidRDefault="00E8735C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25292612" w14:textId="0C2B43ED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6:30 -7:00 AM Sign In</w:t>
      </w:r>
    </w:p>
    <w:p w14:paraId="782F3B90" w14:textId="13C9733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7:00 -7:15</w:t>
      </w:r>
      <w:r w:rsidR="009310A0">
        <w:rPr>
          <w:rFonts w:eastAsia="Times New Roman"/>
          <w:b/>
          <w:sz w:val="32"/>
          <w:szCs w:val="32"/>
        </w:rPr>
        <w:t xml:space="preserve"> AM</w:t>
      </w:r>
    </w:p>
    <w:p w14:paraId="021DB2CC" w14:textId="03752D06" w:rsidR="00316136" w:rsidRPr="00E8735C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Introduction</w:t>
      </w:r>
      <w:r w:rsidR="009310A0">
        <w:rPr>
          <w:rFonts w:eastAsia="Times New Roman"/>
          <w:b/>
          <w:sz w:val="32"/>
          <w:szCs w:val="32"/>
        </w:rPr>
        <w:t>s</w:t>
      </w:r>
    </w:p>
    <w:p w14:paraId="4860EEE9" w14:textId="0849ECEE" w:rsidR="00316136" w:rsidRDefault="00A63C4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2023</w:t>
      </w:r>
      <w:r w:rsidR="00316136">
        <w:rPr>
          <w:rFonts w:eastAsia="Times New Roman"/>
          <w:b/>
        </w:rPr>
        <w:t xml:space="preserve"> Code Book </w:t>
      </w:r>
      <w:r w:rsidR="009310A0">
        <w:rPr>
          <w:rFonts w:eastAsia="Times New Roman"/>
          <w:b/>
        </w:rPr>
        <w:t>overview</w:t>
      </w:r>
      <w:r w:rsidR="00316136">
        <w:rPr>
          <w:rFonts w:eastAsia="Times New Roman"/>
          <w:b/>
        </w:rPr>
        <w:t xml:space="preserve">. </w:t>
      </w:r>
    </w:p>
    <w:p w14:paraId="49BA4054" w14:textId="0337E6E9" w:rsidR="00316136" w:rsidRDefault="00316136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Highlighters and red pens with small rulers will be needed. I will quickly point out highlights to key Code sections with a brief explanation to each section. I will be open to questions during this process. I would suggest that you make notes and highlight your book so you can reference it later </w:t>
      </w:r>
      <w:r w:rsidR="006F0C02">
        <w:rPr>
          <w:rFonts w:eastAsia="Times New Roman"/>
          <w:b/>
        </w:rPr>
        <w:t>and</w:t>
      </w:r>
      <w:r>
        <w:rPr>
          <w:rFonts w:eastAsia="Times New Roman"/>
          <w:b/>
        </w:rPr>
        <w:t xml:space="preserve"> study it.</w:t>
      </w:r>
      <w:r w:rsidR="00B20ABF">
        <w:rPr>
          <w:rFonts w:eastAsia="Times New Roman"/>
          <w:b/>
        </w:rPr>
        <w:t xml:space="preserve"> I would suggest taking notes on a separate piece of paper to study with</w:t>
      </w:r>
      <w:r w:rsidR="00406AA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B20ABF">
        <w:rPr>
          <w:rFonts w:eastAsia="Times New Roman"/>
          <w:b/>
        </w:rPr>
        <w:t xml:space="preserve">I will have handouts that are considered </w:t>
      </w:r>
      <w:r w:rsidR="009310A0">
        <w:rPr>
          <w:rFonts w:eastAsia="Times New Roman"/>
          <w:b/>
        </w:rPr>
        <w:t>“</w:t>
      </w:r>
      <w:r w:rsidR="00420073">
        <w:rPr>
          <w:rFonts w:eastAsia="Times New Roman"/>
          <w:b/>
        </w:rPr>
        <w:t xml:space="preserve">2023 NEC </w:t>
      </w:r>
      <w:r w:rsidR="009310A0">
        <w:rPr>
          <w:rFonts w:eastAsia="Times New Roman"/>
          <w:b/>
        </w:rPr>
        <w:t>C</w:t>
      </w:r>
      <w:r w:rsidR="00B20ABF">
        <w:rPr>
          <w:rFonts w:eastAsia="Times New Roman"/>
          <w:b/>
        </w:rPr>
        <w:t xml:space="preserve">heat </w:t>
      </w:r>
      <w:r w:rsidR="009310A0">
        <w:rPr>
          <w:rFonts w:eastAsia="Times New Roman"/>
          <w:b/>
        </w:rPr>
        <w:t>S</w:t>
      </w:r>
      <w:r w:rsidR="00B20ABF">
        <w:rPr>
          <w:rFonts w:eastAsia="Times New Roman"/>
          <w:b/>
        </w:rPr>
        <w:t>heets</w:t>
      </w:r>
      <w:r w:rsidR="009310A0">
        <w:rPr>
          <w:rFonts w:eastAsia="Times New Roman"/>
          <w:b/>
        </w:rPr>
        <w:t xml:space="preserve">” by most state </w:t>
      </w:r>
      <w:r w:rsidR="00420073">
        <w:rPr>
          <w:rFonts w:eastAsia="Times New Roman"/>
          <w:b/>
        </w:rPr>
        <w:t>exams but</w:t>
      </w:r>
      <w:r w:rsidR="00B20ABF">
        <w:rPr>
          <w:rFonts w:eastAsia="Times New Roman"/>
          <w:b/>
        </w:rPr>
        <w:t xml:space="preserve"> </w:t>
      </w:r>
      <w:r w:rsidR="00420073">
        <w:rPr>
          <w:rFonts w:eastAsia="Times New Roman"/>
          <w:b/>
        </w:rPr>
        <w:t xml:space="preserve">are provided </w:t>
      </w:r>
      <w:r w:rsidR="00B20ABF">
        <w:rPr>
          <w:rFonts w:eastAsia="Times New Roman"/>
          <w:b/>
        </w:rPr>
        <w:t xml:space="preserve">for you to study with. </w:t>
      </w:r>
      <w:r>
        <w:rPr>
          <w:rFonts w:eastAsia="Times New Roman"/>
          <w:b/>
        </w:rPr>
        <w:t xml:space="preserve">I </w:t>
      </w:r>
      <w:r w:rsidR="009310A0">
        <w:rPr>
          <w:rFonts w:eastAsia="Times New Roman"/>
          <w:b/>
        </w:rPr>
        <w:t>will</w:t>
      </w:r>
      <w:r>
        <w:rPr>
          <w:rFonts w:eastAsia="Times New Roman"/>
          <w:b/>
        </w:rPr>
        <w:t xml:space="preserve"> cover Chapters 1-4 and include </w:t>
      </w:r>
      <w:r w:rsidR="009310A0">
        <w:rPr>
          <w:rFonts w:eastAsia="Times New Roman"/>
          <w:b/>
        </w:rPr>
        <w:t xml:space="preserve">most Tables in </w:t>
      </w:r>
      <w:r>
        <w:rPr>
          <w:rFonts w:eastAsia="Times New Roman"/>
          <w:b/>
        </w:rPr>
        <w:t>Chapter 9.</w:t>
      </w:r>
    </w:p>
    <w:p w14:paraId="0942C5A3" w14:textId="77777777" w:rsidR="00316136" w:rsidRDefault="00316136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61A4C000" w14:textId="414D0084" w:rsidR="00316136" w:rsidRPr="00E8735C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bookmarkStart w:id="0" w:name="_Hlk70583744"/>
      <w:r>
        <w:rPr>
          <w:rFonts w:eastAsia="Times New Roman"/>
          <w:b/>
          <w:sz w:val="32"/>
          <w:szCs w:val="32"/>
        </w:rPr>
        <w:t>7:15 to 8:15 -1 Hour</w:t>
      </w:r>
    </w:p>
    <w:bookmarkEnd w:id="0"/>
    <w:p w14:paraId="792696EC" w14:textId="087B2C2E" w:rsidR="00A63C42" w:rsidRDefault="00A63C4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Significant Changes and NEC overview</w:t>
      </w:r>
    </w:p>
    <w:p w14:paraId="0866AC46" w14:textId="22C5FC74" w:rsidR="00DE4EBE" w:rsidRDefault="006F0C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Free Access to NFPA – Navigation of the NEC</w:t>
      </w:r>
    </w:p>
    <w:p w14:paraId="136FFCE6" w14:textId="67340CDA" w:rsidR="007A44AC" w:rsidRDefault="007A44AC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90</w:t>
      </w:r>
    </w:p>
    <w:p w14:paraId="2009D2CA" w14:textId="42165204" w:rsidR="00E8735C" w:rsidRDefault="006F0C02" w:rsidP="00E8735C">
      <w:pPr>
        <w:spacing w:line="288" w:lineRule="auto"/>
        <w:ind w:left="360"/>
        <w:jc w:val="both"/>
        <w:rPr>
          <w:rFonts w:eastAsia="Times New Roman"/>
          <w:b/>
        </w:rPr>
      </w:pPr>
      <w:bookmarkStart w:id="1" w:name="_Hlk181597218"/>
      <w:r>
        <w:rPr>
          <w:rFonts w:eastAsia="Times New Roman"/>
          <w:b/>
        </w:rPr>
        <w:t>Definitions</w:t>
      </w:r>
      <w:r w:rsidR="007A44AC">
        <w:rPr>
          <w:rFonts w:eastAsia="Times New Roman"/>
          <w:b/>
        </w:rPr>
        <w:t xml:space="preserve"> Article 100</w:t>
      </w:r>
      <w:r>
        <w:rPr>
          <w:rFonts w:eastAsia="Times New Roman"/>
          <w:b/>
        </w:rPr>
        <w:t xml:space="preserve"> – Article 110 </w:t>
      </w:r>
    </w:p>
    <w:p w14:paraId="4B7A6398" w14:textId="15190012" w:rsidR="007A44AC" w:rsidRDefault="007A44AC" w:rsidP="00E8735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Working Space</w:t>
      </w:r>
    </w:p>
    <w:p w14:paraId="00CE5FDA" w14:textId="79C2787C" w:rsidR="006F0C02" w:rsidRDefault="007A44AC" w:rsidP="00E8735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WSAF and WSAR</w:t>
      </w:r>
    </w:p>
    <w:p w14:paraId="56862992" w14:textId="5149F642" w:rsidR="007A44AC" w:rsidRDefault="007A44AC" w:rsidP="00E8735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OUTLETS</w:t>
      </w:r>
    </w:p>
    <w:bookmarkEnd w:id="1"/>
    <w:p w14:paraId="3506FA4E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6D3710C7" w14:textId="0B4F1D43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>8:15 to 9:15 1 Hour</w:t>
      </w:r>
      <w:r w:rsidR="009310A0">
        <w:rPr>
          <w:rFonts w:eastAsia="Times New Roman"/>
          <w:b/>
          <w:sz w:val="32"/>
          <w:szCs w:val="32"/>
        </w:rPr>
        <w:t xml:space="preserve"> with a 15-minute break</w:t>
      </w:r>
    </w:p>
    <w:p w14:paraId="61DDDFA7" w14:textId="5331022E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– 210</w:t>
      </w:r>
    </w:p>
    <w:p w14:paraId="7E72791C" w14:textId="4474C2FE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GFCI and AFCI protection</w:t>
      </w:r>
    </w:p>
    <w:p w14:paraId="6061E945" w14:textId="3304BBF5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Branch Circuit Summary</w:t>
      </w:r>
    </w:p>
    <w:p w14:paraId="6A14EA79" w14:textId="7361CE3D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10-amp branch circuit</w:t>
      </w:r>
    </w:p>
    <w:p w14:paraId="362E63D9" w14:textId="6B5C3879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Required Receptacle Outlets &amp; Island Receptacles</w:t>
      </w:r>
    </w:p>
    <w:p w14:paraId="65B42575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6B103CEE" w14:textId="2A51BD6F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lastRenderedPageBreak/>
        <w:t>9:30 to 10:30 1 Hour</w:t>
      </w:r>
    </w:p>
    <w:p w14:paraId="2F645021" w14:textId="51910A04" w:rsidR="00E8735C" w:rsidRDefault="00F51D8E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Articles </w:t>
      </w:r>
      <w:r w:rsidR="007A44AC">
        <w:rPr>
          <w:rFonts w:eastAsia="Times New Roman"/>
          <w:b/>
        </w:rPr>
        <w:t xml:space="preserve">220 Calculations – New Arrangement </w:t>
      </w:r>
    </w:p>
    <w:p w14:paraId="7F27208A" w14:textId="165C321D" w:rsidR="007A44AC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New Locations for Old Tables</w:t>
      </w:r>
    </w:p>
    <w:p w14:paraId="74F08456" w14:textId="77777777" w:rsidR="00471B02" w:rsidRDefault="007A44AC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Table Data – Floor Area – </w:t>
      </w:r>
      <w:r w:rsidR="00471B02">
        <w:rPr>
          <w:rFonts w:eastAsia="Times New Roman"/>
          <w:b/>
        </w:rPr>
        <w:t xml:space="preserve">General Lighting </w:t>
      </w:r>
      <w:r>
        <w:rPr>
          <w:rFonts w:eastAsia="Times New Roman"/>
          <w:b/>
        </w:rPr>
        <w:t>Load</w:t>
      </w:r>
      <w:r w:rsidR="00471B02">
        <w:rPr>
          <w:rFonts w:eastAsia="Times New Roman"/>
          <w:b/>
        </w:rPr>
        <w:t>s</w:t>
      </w:r>
    </w:p>
    <w:p w14:paraId="6F18ED87" w14:textId="4AB773BE" w:rsidR="007A44AC" w:rsidRDefault="00471B02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EV Charging Equipment</w:t>
      </w:r>
    </w:p>
    <w:p w14:paraId="01FF6874" w14:textId="6E2D6ACB" w:rsidR="00471B02" w:rsidRDefault="00471B02" w:rsidP="007A44A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Healthcare and Marinas – Other Load Calculations</w:t>
      </w:r>
    </w:p>
    <w:p w14:paraId="713751AD" w14:textId="77777777" w:rsidR="00F51D8E" w:rsidRDefault="00F51D8E" w:rsidP="00F51D8E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14974130" w14:textId="481DAD7E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>10:30 to 11</w:t>
      </w:r>
      <w:r w:rsidR="009310A0">
        <w:rPr>
          <w:rFonts w:eastAsia="Times New Roman"/>
          <w:b/>
          <w:sz w:val="32"/>
          <w:szCs w:val="32"/>
        </w:rPr>
        <w:t xml:space="preserve">:30 </w:t>
      </w:r>
      <w:r>
        <w:rPr>
          <w:rFonts w:eastAsia="Times New Roman"/>
          <w:b/>
          <w:sz w:val="32"/>
          <w:szCs w:val="32"/>
        </w:rPr>
        <w:t>1 Hour</w:t>
      </w:r>
    </w:p>
    <w:p w14:paraId="3662BEE8" w14:textId="3EC5C876" w:rsidR="00DE4EBE" w:rsidRDefault="006F0C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Article 250 - </w:t>
      </w:r>
      <w:r w:rsidR="00DE4EBE">
        <w:rPr>
          <w:rFonts w:eastAsia="Times New Roman"/>
          <w:b/>
        </w:rPr>
        <w:t>Sizing- grounding and bonding conductors / grounding electrode conductors</w:t>
      </w:r>
    </w:p>
    <w:p w14:paraId="0767DB9F" w14:textId="1DDD8FF1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Equipment Grounding Conductors.</w:t>
      </w:r>
    </w:p>
    <w:p w14:paraId="162AD909" w14:textId="62FF3DCC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Transformer Connections</w:t>
      </w:r>
    </w:p>
    <w:p w14:paraId="713593C4" w14:textId="7B4F05BA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Tables 250.66, 250.102(C)(1) and 250.122</w:t>
      </w:r>
    </w:p>
    <w:p w14:paraId="0FD88B18" w14:textId="048DE1B5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Stainless Steel FMC</w:t>
      </w:r>
    </w:p>
    <w:p w14:paraId="1ACD0E7E" w14:textId="338C3453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250.148</w:t>
      </w:r>
    </w:p>
    <w:p w14:paraId="5592DE90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38ECDC90" w14:textId="4219B0C7" w:rsidR="00F51D8E" w:rsidRPr="00E8735C" w:rsidRDefault="009310A0" w:rsidP="00F51D8E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11:30 to 12:30 PM </w:t>
      </w:r>
      <w:r w:rsidR="00F51D8E">
        <w:rPr>
          <w:rFonts w:eastAsia="Times New Roman"/>
          <w:b/>
          <w:sz w:val="32"/>
          <w:szCs w:val="32"/>
        </w:rPr>
        <w:t>1 Hour</w:t>
      </w:r>
    </w:p>
    <w:p w14:paraId="552CF62C" w14:textId="7F81AE62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LUNCH</w:t>
      </w:r>
    </w:p>
    <w:p w14:paraId="2D0BE2E2" w14:textId="3C0BC68D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2ACCEFE2" w14:textId="444E1900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12:30 to 1:30 </w:t>
      </w:r>
      <w:r w:rsidR="00F51D8E">
        <w:rPr>
          <w:rFonts w:eastAsia="Times New Roman"/>
          <w:b/>
          <w:sz w:val="32"/>
          <w:szCs w:val="32"/>
        </w:rPr>
        <w:t>1 Hour</w:t>
      </w:r>
    </w:p>
    <w:p w14:paraId="74DD85B0" w14:textId="17EEFF37" w:rsidR="00F51D8E" w:rsidRDefault="006F0C02" w:rsidP="00471B02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</w:rPr>
        <w:t>Article</w:t>
      </w:r>
      <w:r w:rsidR="00471B02">
        <w:rPr>
          <w:rFonts w:eastAsia="Times New Roman"/>
          <w:b/>
        </w:rPr>
        <w:t>s 225 – 230 - 240</w:t>
      </w:r>
    </w:p>
    <w:p w14:paraId="2D71414E" w14:textId="2F7C21FC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1:30 to 2:30 </w:t>
      </w:r>
      <w:r w:rsidR="00F51D8E">
        <w:rPr>
          <w:rFonts w:eastAsia="Times New Roman"/>
          <w:b/>
          <w:sz w:val="32"/>
          <w:szCs w:val="32"/>
        </w:rPr>
        <w:t>1 Hour</w:t>
      </w:r>
      <w:r>
        <w:rPr>
          <w:rFonts w:eastAsia="Times New Roman"/>
          <w:b/>
          <w:sz w:val="32"/>
          <w:szCs w:val="32"/>
        </w:rPr>
        <w:t xml:space="preserve"> with a 15-minute break</w:t>
      </w:r>
    </w:p>
    <w:p w14:paraId="16470527" w14:textId="6065765D" w:rsidR="006F0C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Chapter 3 – Article 300 </w:t>
      </w:r>
    </w:p>
    <w:p w14:paraId="0F5AF85A" w14:textId="70A6FA7F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320 -399 - Wiring Methods</w:t>
      </w:r>
    </w:p>
    <w:p w14:paraId="4EB18D2E" w14:textId="75C82755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2:45 to 4:45 </w:t>
      </w:r>
      <w:r w:rsidR="00F51D8E">
        <w:rPr>
          <w:rFonts w:eastAsia="Times New Roman"/>
          <w:b/>
          <w:sz w:val="32"/>
          <w:szCs w:val="32"/>
        </w:rPr>
        <w:t>2 Hour</w:t>
      </w:r>
    </w:p>
    <w:p w14:paraId="2AC9B07B" w14:textId="0F896B45" w:rsidR="00C05895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Chapter 3 Article 320-399 Wiring Methods</w:t>
      </w:r>
    </w:p>
    <w:p w14:paraId="57F1E169" w14:textId="7F5B9146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for over 1000 Volts ac and 1500 Volts dc</w:t>
      </w:r>
    </w:p>
    <w:p w14:paraId="023FE57C" w14:textId="0656B934" w:rsidR="00E8735C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Articles 404 Switches </w:t>
      </w:r>
    </w:p>
    <w:p w14:paraId="020A048D" w14:textId="31BABCB3" w:rsidR="00471B02" w:rsidRDefault="00471B02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406 Receptacles</w:t>
      </w:r>
    </w:p>
    <w:p w14:paraId="685366CA" w14:textId="77777777" w:rsidR="00DE4EBE" w:rsidRDefault="00DE4EB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73B1C819" w14:textId="282CE30B" w:rsidR="00554A23" w:rsidRPr="00E8735C" w:rsidRDefault="009310A0" w:rsidP="00554A23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8 Hours Total of Instruction</w:t>
      </w:r>
    </w:p>
    <w:p w14:paraId="752246AA" w14:textId="0656505C" w:rsidR="009310A0" w:rsidRPr="00E8735C" w:rsidRDefault="009310A0" w:rsidP="009310A0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14:paraId="629B3BAF" w14:textId="77777777" w:rsidR="00A41BC4" w:rsidRDefault="00A41BC4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sectPr w:rsidR="00A41BC4" w:rsidSect="00F813A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60" w:right="1440" w:bottom="144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0A91" w14:textId="77777777" w:rsidR="00824FA8" w:rsidRDefault="00824FA8" w:rsidP="001D6113">
      <w:r>
        <w:separator/>
      </w:r>
    </w:p>
  </w:endnote>
  <w:endnote w:type="continuationSeparator" w:id="0">
    <w:p w14:paraId="5BE87F3D" w14:textId="77777777" w:rsidR="00824FA8" w:rsidRDefault="00824FA8" w:rsidP="001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DFB" w14:textId="77777777" w:rsidR="00F813A3" w:rsidRPr="00A8482D" w:rsidRDefault="00F813A3" w:rsidP="00F813A3">
    <w:pPr>
      <w:pStyle w:val="Footer"/>
      <w:jc w:val="center"/>
      <w:rPr>
        <w:sz w:val="18"/>
        <w:szCs w:val="18"/>
      </w:rPr>
    </w:pPr>
    <w:r w:rsidRPr="00A8482D">
      <w:rPr>
        <w:sz w:val="18"/>
        <w:szCs w:val="18"/>
      </w:rPr>
      <w:t>Available electronically on SharePoint – Employee Resources, Forms or My Employment – My Benefits/Safety, Forms</w:t>
    </w:r>
  </w:p>
  <w:p w14:paraId="678ABC51" w14:textId="77777777" w:rsidR="00F813A3" w:rsidRDefault="00F8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B978" w14:textId="77777777" w:rsidR="00824FA8" w:rsidRDefault="00824FA8" w:rsidP="001D6113">
      <w:r>
        <w:separator/>
      </w:r>
    </w:p>
  </w:footnote>
  <w:footnote w:type="continuationSeparator" w:id="0">
    <w:p w14:paraId="5E5C289E" w14:textId="77777777" w:rsidR="00824FA8" w:rsidRDefault="00824FA8" w:rsidP="001D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0496" w14:textId="77777777" w:rsidR="001108EB" w:rsidRDefault="00471B02">
    <w:pPr>
      <w:pStyle w:val="Header"/>
    </w:pPr>
    <w:r>
      <w:rPr>
        <w:noProof/>
      </w:rPr>
      <w:pict w14:anchorId="258A7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10" o:spid="_x0000_s2050" type="#_x0000_t75" style="position:absolute;margin-left:0;margin-top:0;width:615pt;height:796.5pt;z-index:-251657216;mso-position-horizontal:center;mso-position-horizontal-relative:margin;mso-position-vertical:center;mso-position-vertical-relative:margin" o:allowincell="f">
          <v:imagedata r:id="rId1" o:title="Template-Background-1i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5BE1" w14:textId="77777777" w:rsidR="001D6113" w:rsidRDefault="00471B02">
    <w:pPr>
      <w:pStyle w:val="Header"/>
    </w:pPr>
    <w:r>
      <w:rPr>
        <w:noProof/>
      </w:rPr>
      <w:pict w14:anchorId="4CD50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11" o:spid="_x0000_s2051" type="#_x0000_t75" style="position:absolute;margin-left:-73.5pt;margin-top:-108.75pt;width:615pt;height:796.5pt;z-index:-251656192;mso-position-horizontal-relative:margin;mso-position-vertical-relative:margin" o:allowincell="f">
          <v:imagedata r:id="rId1" o:title="Template-Background-1in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FEA4" w14:textId="77777777" w:rsidR="001108EB" w:rsidRDefault="00471B02">
    <w:pPr>
      <w:pStyle w:val="Header"/>
    </w:pPr>
    <w:r>
      <w:rPr>
        <w:noProof/>
      </w:rPr>
      <w:pict w14:anchorId="244CE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09" o:spid="_x0000_s2049" type="#_x0000_t75" style="position:absolute;margin-left:0;margin-top:0;width:615pt;height:796.5pt;z-index:-251658240;mso-position-horizontal:center;mso-position-horizontal-relative:margin;mso-position-vertical:center;mso-position-vertical-relative:margin" o:allowincell="f">
          <v:imagedata r:id="rId1" o:title="Template-Background-1i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61A8D"/>
    <w:multiLevelType w:val="hybridMultilevel"/>
    <w:tmpl w:val="9FD663CA"/>
    <w:lvl w:ilvl="0" w:tplc="7AB05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079"/>
    <w:multiLevelType w:val="hybridMultilevel"/>
    <w:tmpl w:val="CA4A2C58"/>
    <w:lvl w:ilvl="0" w:tplc="C44C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268B"/>
    <w:multiLevelType w:val="hybridMultilevel"/>
    <w:tmpl w:val="5F2462B8"/>
    <w:lvl w:ilvl="0" w:tplc="E9E20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E6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A3570"/>
    <w:multiLevelType w:val="hybridMultilevel"/>
    <w:tmpl w:val="1ED2E086"/>
    <w:lvl w:ilvl="0" w:tplc="F4AE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82012"/>
    <w:multiLevelType w:val="hybridMultilevel"/>
    <w:tmpl w:val="CF1273EA"/>
    <w:lvl w:ilvl="0" w:tplc="15CA5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661A"/>
    <w:multiLevelType w:val="hybridMultilevel"/>
    <w:tmpl w:val="1BF4DE14"/>
    <w:lvl w:ilvl="0" w:tplc="B366F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01559"/>
    <w:multiLevelType w:val="hybridMultilevel"/>
    <w:tmpl w:val="28B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12FC"/>
    <w:multiLevelType w:val="hybridMultilevel"/>
    <w:tmpl w:val="A6CC79A4"/>
    <w:lvl w:ilvl="0" w:tplc="0DD03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69124">
    <w:abstractNumId w:val="2"/>
  </w:num>
  <w:num w:numId="2" w16cid:durableId="1091971316">
    <w:abstractNumId w:val="5"/>
  </w:num>
  <w:num w:numId="3" w16cid:durableId="1492796475">
    <w:abstractNumId w:val="2"/>
  </w:num>
  <w:num w:numId="4" w16cid:durableId="1469397390">
    <w:abstractNumId w:val="5"/>
  </w:num>
  <w:num w:numId="5" w16cid:durableId="1494449941">
    <w:abstractNumId w:val="3"/>
  </w:num>
  <w:num w:numId="6" w16cid:durableId="20861386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075275">
    <w:abstractNumId w:val="3"/>
  </w:num>
  <w:num w:numId="8" w16cid:durableId="682901667">
    <w:abstractNumId w:val="7"/>
  </w:num>
  <w:num w:numId="9" w16cid:durableId="187801015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265147">
    <w:abstractNumId w:val="4"/>
  </w:num>
  <w:num w:numId="11" w16cid:durableId="1465729920">
    <w:abstractNumId w:val="0"/>
  </w:num>
  <w:num w:numId="12" w16cid:durableId="911696757">
    <w:abstractNumId w:val="1"/>
  </w:num>
  <w:num w:numId="13" w16cid:durableId="1093473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3"/>
    <w:rsid w:val="00005408"/>
    <w:rsid w:val="00044161"/>
    <w:rsid w:val="00070AB5"/>
    <w:rsid w:val="000809B3"/>
    <w:rsid w:val="00081F1F"/>
    <w:rsid w:val="000C0C9B"/>
    <w:rsid w:val="000D0FEA"/>
    <w:rsid w:val="00105034"/>
    <w:rsid w:val="001108EB"/>
    <w:rsid w:val="001829D2"/>
    <w:rsid w:val="001C2F44"/>
    <w:rsid w:val="001D2331"/>
    <w:rsid w:val="001D6113"/>
    <w:rsid w:val="002B0FA8"/>
    <w:rsid w:val="002F6D51"/>
    <w:rsid w:val="0030043B"/>
    <w:rsid w:val="00304177"/>
    <w:rsid w:val="00316136"/>
    <w:rsid w:val="00332A3E"/>
    <w:rsid w:val="0033488C"/>
    <w:rsid w:val="003A588C"/>
    <w:rsid w:val="003B43CD"/>
    <w:rsid w:val="003F3F00"/>
    <w:rsid w:val="004069DA"/>
    <w:rsid w:val="00406AA2"/>
    <w:rsid w:val="00420073"/>
    <w:rsid w:val="00433125"/>
    <w:rsid w:val="00443416"/>
    <w:rsid w:val="00461540"/>
    <w:rsid w:val="00471B02"/>
    <w:rsid w:val="00554A23"/>
    <w:rsid w:val="006178A3"/>
    <w:rsid w:val="00647109"/>
    <w:rsid w:val="006B33EE"/>
    <w:rsid w:val="006E3925"/>
    <w:rsid w:val="006F0C02"/>
    <w:rsid w:val="00700D4C"/>
    <w:rsid w:val="00705018"/>
    <w:rsid w:val="007A44AC"/>
    <w:rsid w:val="007D2281"/>
    <w:rsid w:val="007F342F"/>
    <w:rsid w:val="007F6123"/>
    <w:rsid w:val="00800E02"/>
    <w:rsid w:val="0081361C"/>
    <w:rsid w:val="00824FA8"/>
    <w:rsid w:val="00837A57"/>
    <w:rsid w:val="00853560"/>
    <w:rsid w:val="00853CB2"/>
    <w:rsid w:val="008A1462"/>
    <w:rsid w:val="008D5805"/>
    <w:rsid w:val="00900B05"/>
    <w:rsid w:val="009310A0"/>
    <w:rsid w:val="00943B35"/>
    <w:rsid w:val="00953231"/>
    <w:rsid w:val="00994449"/>
    <w:rsid w:val="00A41BC4"/>
    <w:rsid w:val="00A63C42"/>
    <w:rsid w:val="00A85739"/>
    <w:rsid w:val="00A91907"/>
    <w:rsid w:val="00AA2FAB"/>
    <w:rsid w:val="00AF2F5B"/>
    <w:rsid w:val="00B04F19"/>
    <w:rsid w:val="00B052E7"/>
    <w:rsid w:val="00B20ABF"/>
    <w:rsid w:val="00B7406C"/>
    <w:rsid w:val="00B76169"/>
    <w:rsid w:val="00BE3939"/>
    <w:rsid w:val="00C05895"/>
    <w:rsid w:val="00C55BBE"/>
    <w:rsid w:val="00C64486"/>
    <w:rsid w:val="00C80C74"/>
    <w:rsid w:val="00C80F30"/>
    <w:rsid w:val="00CC6683"/>
    <w:rsid w:val="00CC7CED"/>
    <w:rsid w:val="00D1677C"/>
    <w:rsid w:val="00D60535"/>
    <w:rsid w:val="00D9324C"/>
    <w:rsid w:val="00DC2F77"/>
    <w:rsid w:val="00DE4EBE"/>
    <w:rsid w:val="00E57F39"/>
    <w:rsid w:val="00E8735C"/>
    <w:rsid w:val="00E87AD4"/>
    <w:rsid w:val="00EB5385"/>
    <w:rsid w:val="00F427E4"/>
    <w:rsid w:val="00F51D8E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C3FA81"/>
  <w15:docId w15:val="{99A0705A-BBC6-4561-95AF-D865F51D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113"/>
    <w:rPr>
      <w:sz w:val="22"/>
      <w:szCs w:val="22"/>
    </w:rPr>
  </w:style>
  <w:style w:type="paragraph" w:styleId="Heading2">
    <w:name w:val="heading 2"/>
    <w:aliases w:val="Sub titles"/>
    <w:basedOn w:val="Normal"/>
    <w:next w:val="Normal"/>
    <w:link w:val="Heading2Char"/>
    <w:qFormat/>
    <w:rsid w:val="00900B05"/>
    <w:pPr>
      <w:autoSpaceDE w:val="0"/>
      <w:autoSpaceDN w:val="0"/>
      <w:adjustRightInd w:val="0"/>
      <w:spacing w:line="288" w:lineRule="auto"/>
      <w:textAlignment w:val="center"/>
      <w:outlineLvl w:val="1"/>
    </w:pPr>
    <w:rPr>
      <w:rFonts w:eastAsia="Times New Roman" w:cs="Calibri"/>
      <w:b/>
      <w:bCs/>
      <w:smallCaps/>
      <w:color w:val="A50021"/>
      <w:spacing w:val="15"/>
      <w:sz w:val="20"/>
      <w:szCs w:val="20"/>
    </w:rPr>
  </w:style>
  <w:style w:type="paragraph" w:styleId="Heading3">
    <w:name w:val="heading 3"/>
    <w:aliases w:val="Gray Subtitles"/>
    <w:basedOn w:val="Normal"/>
    <w:next w:val="Normal"/>
    <w:link w:val="Heading3Char"/>
    <w:qFormat/>
    <w:rsid w:val="00CC6683"/>
    <w:pPr>
      <w:outlineLvl w:val="2"/>
    </w:pPr>
    <w:rPr>
      <w:rFonts w:eastAsia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1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D6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11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6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1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Sub titles Char"/>
    <w:basedOn w:val="DefaultParagraphFont"/>
    <w:link w:val="Heading2"/>
    <w:rsid w:val="00900B05"/>
    <w:rPr>
      <w:rFonts w:ascii="Calibri" w:eastAsia="Times New Roman" w:hAnsi="Calibri" w:cs="Calibri"/>
      <w:b/>
      <w:bCs/>
      <w:smallCaps/>
      <w:color w:val="A50021"/>
      <w:spacing w:val="15"/>
      <w:sz w:val="20"/>
      <w:szCs w:val="20"/>
    </w:rPr>
  </w:style>
  <w:style w:type="character" w:customStyle="1" w:styleId="Heading3Char">
    <w:name w:val="Heading 3 Char"/>
    <w:aliases w:val="Gray Subtitles Char"/>
    <w:basedOn w:val="DefaultParagraphFont"/>
    <w:link w:val="Heading3"/>
    <w:rsid w:val="00CC6683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FA17ED67B304D833E149E43D3232E" ma:contentTypeVersion="7" ma:contentTypeDescription="Create a new document." ma:contentTypeScope="" ma:versionID="25c315e09ff20c83eed05e0ccc087e2d">
  <xsd:schema xmlns:xsd="http://www.w3.org/2001/XMLSchema" xmlns:p="http://schemas.microsoft.com/office/2006/metadata/properties" xmlns:ns2="646d18fb-c5f6-4f37-bf0b-b11693e4f1c4" targetNamespace="http://schemas.microsoft.com/office/2006/metadata/properties" ma:root="true" ma:fieldsID="6d29ca963ea0a832814d6668c4421614" ns2:_="">
    <xsd:import namespace="646d18fb-c5f6-4f37-bf0b-b11693e4f1c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Usage" minOccurs="0"/>
                <xsd:element ref="ns2:Division" minOccurs="0"/>
                <xsd:element ref="ns2:Document_x0020_Sha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6d18fb-c5f6-4f37-bf0b-b11693e4f1c4" elementFormDefault="qualified">
    <xsd:import namespace="http://schemas.microsoft.com/office/2006/documentManagement/types"/>
    <xsd:element name="Owner" ma:index="2" nillable="true" ma:displayName="Owner" ma:list="UserInfo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age" ma:index="3" nillable="true" ma:displayName="Use" ma:default="" ma:internalName="Usage">
      <xsd:simpleType>
        <xsd:restriction base="dms:Text">
          <xsd:maxLength value="255"/>
        </xsd:restriction>
      </xsd:simpleType>
    </xsd:element>
    <xsd:element name="Division" ma:index="4" nillable="true" ma:displayName="Division" ma:internalName="Division">
      <xsd:simpleType>
        <xsd:restriction base="dms:Text">
          <xsd:maxLength value="255"/>
        </xsd:restriction>
      </xsd:simpleType>
    </xsd:element>
    <xsd:element name="Document_x0020_Sharing" ma:index="11" nillable="true" ma:displayName="Document Sharing" ma:default="Internal-HR Form" ma:format="Dropdown" ma:internalName="Document_x0020_Sharing">
      <xsd:simpleType>
        <xsd:restriction base="dms:Choice">
          <xsd:enumeration value="Internal-HR Form"/>
          <xsd:enumeration value="Publ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wner xmlns="646d18fb-c5f6-4f37-bf0b-b11693e4f1c4">
      <UserInfo>
        <DisplayName>Sabourin, Amy</DisplayName>
        <AccountId>112</AccountId>
        <AccountType/>
      </UserInfo>
    </Owner>
    <Usage xmlns="646d18fb-c5f6-4f37-bf0b-b11693e4f1c4">HR</Usage>
    <Division xmlns="646d18fb-c5f6-4f37-bf0b-b11693e4f1c4">All</Division>
    <Document_x0020_Sharing xmlns="646d18fb-c5f6-4f37-bf0b-b11693e4f1c4">Public</Document_x0020_Sharing>
  </documentManagement>
</p:properties>
</file>

<file path=customXml/itemProps1.xml><?xml version="1.0" encoding="utf-8"?>
<ds:datastoreItem xmlns:ds="http://schemas.openxmlformats.org/officeDocument/2006/customXml" ds:itemID="{66C26D33-F6CB-4D46-B2DF-1C391977A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0765A-D193-49F6-91EB-18CA8102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d18fb-c5f6-4f37-bf0b-b11693e4f1c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BE9B68-1693-4B0C-85EA-12D9D7541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042E6-0FBB-4CE1-8D32-DBA4B8B163E6}">
  <ds:schemaRefs>
    <ds:schemaRef ds:uri="http://schemas.microsoft.com/office/2006/metadata/properties"/>
    <ds:schemaRef ds:uri="646d18fb-c5f6-4f37-bf0b-b11693e4f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Technologies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akwasny</dc:creator>
  <cp:lastModifiedBy>Cook, Mark</cp:lastModifiedBy>
  <cp:revision>6</cp:revision>
  <cp:lastPrinted>2023-05-24T16:12:00Z</cp:lastPrinted>
  <dcterms:created xsi:type="dcterms:W3CDTF">2023-05-24T16:12:00Z</dcterms:created>
  <dcterms:modified xsi:type="dcterms:W3CDTF">2024-11-04T14:37:00Z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0x010100966FA17ED67B304D833E149E43D3232E</vt:lpwstr>
  </property>
  <property fmtid="{D5CDD505-2E9C-101B-9397-08002B2CF9AE}" pid="3" name="Order">
    <vt:r8>8700</vt:r8>
  </property>
  <property fmtid="{D5CDD505-2E9C-101B-9397-08002B2CF9AE}" pid="4" name="Section">
    <vt:lpwstr>HR Form</vt:lpwstr>
  </property>
  <property fmtid="{D5CDD505-2E9C-101B-9397-08002B2CF9AE}" pid="5" name="Revision Date">
    <vt:filetime>2010-02-22T06:00:00Z</vt:filetime>
  </property>
</Properties>
</file>