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F1D68" w14:textId="6ED7F50D" w:rsidR="00790AC1" w:rsidRDefault="00790AC1" w:rsidP="00790AC1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0C9AA720" wp14:editId="56BC66D5">
            <wp:extent cx="2590800" cy="1295400"/>
            <wp:effectExtent l="0" t="0" r="0" b="0"/>
            <wp:docPr id="430042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372B7" w14:textId="5BE20EAF" w:rsidR="00517E22" w:rsidRDefault="00517E22" w:rsidP="00790AC1">
      <w:pPr>
        <w:jc w:val="center"/>
        <w:rPr>
          <w:b/>
          <w:bCs/>
          <w:color w:val="365F91" w:themeColor="accent1" w:themeShade="BF"/>
          <w:sz w:val="28"/>
          <w:szCs w:val="28"/>
        </w:rPr>
      </w:pPr>
      <w:r w:rsidRPr="00517E22">
        <w:rPr>
          <w:b/>
          <w:bCs/>
          <w:color w:val="365F91" w:themeColor="accent1" w:themeShade="BF"/>
          <w:sz w:val="28"/>
          <w:szCs w:val="28"/>
        </w:rPr>
        <w:t>Storm Water Contractor Training</w:t>
      </w:r>
    </w:p>
    <w:p w14:paraId="3A2F6ED2" w14:textId="78B712B5" w:rsidR="00517E22" w:rsidRDefault="00517E22" w:rsidP="00517E22">
      <w:pPr>
        <w:rPr>
          <w:sz w:val="24"/>
          <w:szCs w:val="24"/>
        </w:rPr>
      </w:pPr>
      <w:r>
        <w:rPr>
          <w:sz w:val="24"/>
          <w:szCs w:val="24"/>
        </w:rPr>
        <w:t xml:space="preserve">This course covers </w:t>
      </w:r>
      <w:proofErr w:type="gramStart"/>
      <w:r w:rsidRPr="00517E22">
        <w:rPr>
          <w:sz w:val="24"/>
          <w:szCs w:val="24"/>
        </w:rPr>
        <w:t>Utah</w:t>
      </w:r>
      <w:proofErr w:type="gramEnd"/>
      <w:r w:rsidRPr="00517E22">
        <w:rPr>
          <w:sz w:val="24"/>
          <w:szCs w:val="24"/>
        </w:rPr>
        <w:t xml:space="preserve"> Code 19-5-108.3 and how the code is being implemented in software</w:t>
      </w:r>
      <w:r>
        <w:rPr>
          <w:sz w:val="24"/>
          <w:szCs w:val="24"/>
        </w:rPr>
        <w:t>.</w:t>
      </w:r>
    </w:p>
    <w:p w14:paraId="12E48E54" w14:textId="263CA306" w:rsidR="00517E22" w:rsidRPr="00517E22" w:rsidRDefault="00517E22" w:rsidP="00517E22">
      <w:pPr>
        <w:rPr>
          <w:sz w:val="24"/>
          <w:szCs w:val="24"/>
        </w:rPr>
      </w:pPr>
      <w:r w:rsidRPr="00517E22">
        <w:rPr>
          <w:sz w:val="24"/>
          <w:szCs w:val="24"/>
        </w:rPr>
        <w:t>General Refresher of Construction General Permit (CGP) and Common Plan Permit (CPP) Regulation by the Division of Water Quality (DWQ)</w:t>
      </w:r>
    </w:p>
    <w:p w14:paraId="6534F186" w14:textId="5BF040FE" w:rsidR="00517E22" w:rsidRPr="00517E22" w:rsidRDefault="00517E22" w:rsidP="00517E22">
      <w:pPr>
        <w:rPr>
          <w:sz w:val="24"/>
          <w:szCs w:val="24"/>
        </w:rPr>
      </w:pPr>
      <w:r w:rsidRPr="00517E22">
        <w:rPr>
          <w:sz w:val="24"/>
          <w:szCs w:val="24"/>
        </w:rPr>
        <w:t xml:space="preserve">Introduction and Implementation of Utah Code 19-5-108.3, Construction Site Storm Water Runoff </w:t>
      </w:r>
    </w:p>
    <w:p w14:paraId="3695BBB8" w14:textId="5DA3C460" w:rsidR="00517E22" w:rsidRPr="00517E22" w:rsidRDefault="00517E22" w:rsidP="00517E22">
      <w:pPr>
        <w:rPr>
          <w:sz w:val="24"/>
          <w:szCs w:val="24"/>
        </w:rPr>
      </w:pPr>
      <w:r w:rsidRPr="00517E22">
        <w:rPr>
          <w:sz w:val="24"/>
          <w:szCs w:val="24"/>
        </w:rPr>
        <w:t>SWPPP Review Checklist</w:t>
      </w:r>
    </w:p>
    <w:p w14:paraId="294F5B03" w14:textId="27AE349F" w:rsidR="00517E22" w:rsidRPr="00517E22" w:rsidRDefault="00517E22" w:rsidP="00517E22">
      <w:pPr>
        <w:rPr>
          <w:sz w:val="24"/>
          <w:szCs w:val="24"/>
        </w:rPr>
      </w:pPr>
      <w:r w:rsidRPr="00517E22">
        <w:rPr>
          <w:sz w:val="24"/>
          <w:szCs w:val="24"/>
        </w:rPr>
        <w:t>SWPPP reviews, modifications and timelines</w:t>
      </w:r>
    </w:p>
    <w:p w14:paraId="64633B68" w14:textId="75A0BD08" w:rsidR="00517E22" w:rsidRPr="00517E22" w:rsidRDefault="00517E22" w:rsidP="00517E22">
      <w:pPr>
        <w:rPr>
          <w:sz w:val="24"/>
          <w:szCs w:val="24"/>
        </w:rPr>
      </w:pPr>
      <w:r w:rsidRPr="00517E22">
        <w:rPr>
          <w:sz w:val="24"/>
          <w:szCs w:val="24"/>
        </w:rPr>
        <w:t>Electronic Inspections (Inspection Guide, Standard Operating Procedures and where to find information)</w:t>
      </w:r>
    </w:p>
    <w:p w14:paraId="4DEB0342" w14:textId="15D0A12E" w:rsidR="00517E22" w:rsidRPr="00517E22" w:rsidRDefault="00517E22" w:rsidP="00517E22">
      <w:pPr>
        <w:rPr>
          <w:sz w:val="24"/>
          <w:szCs w:val="24"/>
        </w:rPr>
      </w:pPr>
      <w:r w:rsidRPr="00517E22">
        <w:rPr>
          <w:sz w:val="24"/>
          <w:szCs w:val="24"/>
        </w:rPr>
        <w:t>Escalation and enforcement for deficiencies</w:t>
      </w:r>
    </w:p>
    <w:p w14:paraId="4BE8EC31" w14:textId="1FFD8928" w:rsidR="00517E22" w:rsidRPr="00517E22" w:rsidRDefault="00517E22" w:rsidP="00517E22">
      <w:pPr>
        <w:rPr>
          <w:sz w:val="24"/>
          <w:szCs w:val="24"/>
        </w:rPr>
      </w:pPr>
      <w:r w:rsidRPr="00517E22">
        <w:rPr>
          <w:sz w:val="24"/>
          <w:szCs w:val="24"/>
        </w:rPr>
        <w:t>Electronic documentation (inspection deficiencies, SWPPP amendments, Notice of Intent updates, site map changes, etc.) in City Inspect</w:t>
      </w:r>
    </w:p>
    <w:p w14:paraId="41B9FF40" w14:textId="0BA94B36" w:rsidR="00517E22" w:rsidRPr="00517E22" w:rsidRDefault="00517E22" w:rsidP="00517E22">
      <w:pPr>
        <w:rPr>
          <w:sz w:val="24"/>
          <w:szCs w:val="24"/>
        </w:rPr>
      </w:pPr>
      <w:r w:rsidRPr="00517E22">
        <w:rPr>
          <w:sz w:val="24"/>
          <w:szCs w:val="24"/>
        </w:rPr>
        <w:t>Q&amp;A with Ivins, Santa Clara, St. George, Washington, City Inspect and DWQ</w:t>
      </w:r>
    </w:p>
    <w:p w14:paraId="427573C0" w14:textId="77777777" w:rsidR="00517E22" w:rsidRPr="00517E22" w:rsidRDefault="00517E22" w:rsidP="00517E22">
      <w:pPr>
        <w:rPr>
          <w:sz w:val="24"/>
          <w:szCs w:val="24"/>
        </w:rPr>
      </w:pPr>
    </w:p>
    <w:sectPr w:rsidR="00517E22" w:rsidRPr="00517E22" w:rsidSect="007E2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E24CE"/>
    <w:multiLevelType w:val="hybridMultilevel"/>
    <w:tmpl w:val="27F2E4A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65681778"/>
    <w:multiLevelType w:val="hybridMultilevel"/>
    <w:tmpl w:val="91CA63E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601258974">
    <w:abstractNumId w:val="0"/>
  </w:num>
  <w:num w:numId="2" w16cid:durableId="1452699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48"/>
    <w:rsid w:val="00023088"/>
    <w:rsid w:val="00064492"/>
    <w:rsid w:val="00166453"/>
    <w:rsid w:val="0021545E"/>
    <w:rsid w:val="00273A8A"/>
    <w:rsid w:val="00315F9D"/>
    <w:rsid w:val="00323DA3"/>
    <w:rsid w:val="00357CAF"/>
    <w:rsid w:val="00367D50"/>
    <w:rsid w:val="003E5A00"/>
    <w:rsid w:val="00432FE9"/>
    <w:rsid w:val="004618CC"/>
    <w:rsid w:val="004A1AAD"/>
    <w:rsid w:val="004A5F6A"/>
    <w:rsid w:val="00517E22"/>
    <w:rsid w:val="0053651B"/>
    <w:rsid w:val="00553C59"/>
    <w:rsid w:val="0063462C"/>
    <w:rsid w:val="00720C9B"/>
    <w:rsid w:val="00747437"/>
    <w:rsid w:val="00790AC1"/>
    <w:rsid w:val="007C5A9A"/>
    <w:rsid w:val="007E2028"/>
    <w:rsid w:val="00817E8D"/>
    <w:rsid w:val="00855ADD"/>
    <w:rsid w:val="0089457E"/>
    <w:rsid w:val="008F1E6F"/>
    <w:rsid w:val="00924F28"/>
    <w:rsid w:val="00A12E74"/>
    <w:rsid w:val="00A74228"/>
    <w:rsid w:val="00A77EED"/>
    <w:rsid w:val="00A86139"/>
    <w:rsid w:val="00A9624D"/>
    <w:rsid w:val="00AD2999"/>
    <w:rsid w:val="00B46E6B"/>
    <w:rsid w:val="00C1361A"/>
    <w:rsid w:val="00C32738"/>
    <w:rsid w:val="00CC7ADD"/>
    <w:rsid w:val="00E0714C"/>
    <w:rsid w:val="00E258A2"/>
    <w:rsid w:val="00E629A7"/>
    <w:rsid w:val="00E77718"/>
    <w:rsid w:val="00E90C48"/>
    <w:rsid w:val="00F63C2A"/>
    <w:rsid w:val="00FB1BDC"/>
    <w:rsid w:val="00FD640D"/>
    <w:rsid w:val="00FD65E9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C2364"/>
  <w15:docId w15:val="{3A817E0D-0D3F-4EE1-B43D-C78488F0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scarlson</dc:creator>
  <cp:lastModifiedBy>Jolene Ford</cp:lastModifiedBy>
  <cp:revision>2</cp:revision>
  <cp:lastPrinted>2024-09-12T21:49:00Z</cp:lastPrinted>
  <dcterms:created xsi:type="dcterms:W3CDTF">2024-12-23T20:13:00Z</dcterms:created>
  <dcterms:modified xsi:type="dcterms:W3CDTF">2024-12-23T20:13:00Z</dcterms:modified>
</cp:coreProperties>
</file>