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5EECF" w14:textId="4C30DB7A" w:rsidR="003541A2" w:rsidRDefault="00B546F6" w:rsidP="00014AB1">
      <w:pPr>
        <w:pStyle w:val="Heading1"/>
      </w:pPr>
      <w:r>
        <w:t xml:space="preserve"> </w:t>
      </w:r>
    </w:p>
    <w:p w14:paraId="3911F21A" w14:textId="31A2A978" w:rsidR="003541A2" w:rsidRDefault="00BE463E" w:rsidP="00014AB1">
      <w:pPr>
        <w:pStyle w:val="Heading1"/>
      </w:pPr>
      <w:r>
        <w:rPr>
          <w:noProof/>
        </w:rPr>
        <w:pict w14:anchorId="6064C5EF">
          <v:shapetype id="_x0000_t202" coordsize="21600,21600" o:spt="202" path="m,l,21600r21600,l21600,xe">
            <v:stroke joinstyle="miter"/>
            <v:path gradientshapeok="t" o:connecttype="rect"/>
          </v:shapetype>
          <v:shape id="Text Box 1" o:spid="_x0000_s1026" type="#_x0000_t202" style="position:absolute;margin-left:-69pt;margin-top:40.4pt;width:726.95pt;height:149.25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" fillcolor="#090">
            <v:textbox>
              <w:txbxContent>
                <w:p w14:paraId="17B58A0D" w14:textId="78847A67" w:rsidR="003541A2" w:rsidRPr="003541A2" w:rsidRDefault="00F470A7" w:rsidP="00F470A7">
                  <w:pPr>
                    <w:spacing w:after="0"/>
                    <w:rPr>
                      <w:rFonts w:ascii="Times New Roman" w:hAnsi="Times New Roman"/>
                      <w:b/>
                      <w:color w:val="FFFFFF"/>
                      <w:sz w:val="40"/>
                      <w:szCs w:val="40"/>
                    </w:rPr>
                  </w:pPr>
                  <w:r>
                    <w:rPr>
                      <w:rFonts w:ascii="Arial Black" w:hAnsi="Arial Black"/>
                      <w:b/>
                      <w:color w:val="FFFFFF"/>
                      <w:sz w:val="32"/>
                      <w:szCs w:val="32"/>
                    </w:rPr>
                    <w:t xml:space="preserve">                              </w:t>
                  </w:r>
                  <w:r w:rsidR="003541A2" w:rsidRPr="003541A2">
                    <w:rPr>
                      <w:rFonts w:ascii="Arial Black" w:hAnsi="Arial Black"/>
                      <w:b/>
                      <w:color w:val="FFFFFF"/>
                      <w:sz w:val="32"/>
                      <w:szCs w:val="32"/>
                    </w:rPr>
                    <w:t>CONTINUING EDUCATION</w:t>
                  </w:r>
                  <w:r w:rsidR="00AD530E">
                    <w:rPr>
                      <w:rFonts w:ascii="Arial Black" w:hAnsi="Arial Black"/>
                      <w:b/>
                      <w:color w:val="FFFFFF"/>
                      <w:sz w:val="32"/>
                      <w:szCs w:val="32"/>
                    </w:rPr>
                    <w:t xml:space="preserve"> M</w:t>
                  </w:r>
                  <w:r w:rsidR="00233A63">
                    <w:rPr>
                      <w:rFonts w:ascii="Arial Black" w:hAnsi="Arial Black"/>
                      <w:b/>
                      <w:color w:val="FFFFFF"/>
                      <w:sz w:val="32"/>
                      <w:szCs w:val="32"/>
                    </w:rPr>
                    <w:t>R025</w:t>
                  </w:r>
                </w:p>
                <w:p w14:paraId="602F5DCD" w14:textId="7E002F87" w:rsidR="00806834" w:rsidRDefault="00F470A7" w:rsidP="00F470A7">
                  <w:pPr>
                    <w:spacing w:after="0"/>
                    <w:rPr>
                      <w:rFonts w:ascii="Arial Black" w:hAnsi="Arial Black"/>
                      <w:b/>
                      <w:color w:val="FFFFFF"/>
                      <w:sz w:val="28"/>
                      <w:szCs w:val="28"/>
                    </w:rPr>
                  </w:pPr>
                  <w:r>
                    <w:rPr>
                      <w:rFonts w:ascii="Arial Black" w:hAnsi="Arial Black"/>
                      <w:b/>
                      <w:color w:val="FFFFFF"/>
                      <w:sz w:val="28"/>
                      <w:szCs w:val="28"/>
                    </w:rPr>
                    <w:t xml:space="preserve">              </w:t>
                  </w:r>
                  <w:r w:rsidR="003541A2" w:rsidRPr="003541A2">
                    <w:rPr>
                      <w:rFonts w:ascii="Arial Black" w:hAnsi="Arial Black"/>
                      <w:b/>
                      <w:color w:val="FFFFFF"/>
                      <w:sz w:val="28"/>
                      <w:szCs w:val="28"/>
                    </w:rPr>
                    <w:t xml:space="preserve"> </w:t>
                  </w:r>
                  <w:r w:rsidR="00EC2F37">
                    <w:rPr>
                      <w:rFonts w:ascii="Arial Black" w:hAnsi="Arial Black"/>
                      <w:b/>
                      <w:color w:val="FFFFFF"/>
                      <w:sz w:val="28"/>
                      <w:szCs w:val="28"/>
                    </w:rPr>
                    <w:t xml:space="preserve">        </w:t>
                  </w:r>
                  <w:r w:rsidR="003541A2" w:rsidRPr="003541A2">
                    <w:rPr>
                      <w:rFonts w:ascii="Arial Black" w:hAnsi="Arial Black"/>
                      <w:b/>
                      <w:color w:val="FFFFFF"/>
                      <w:sz w:val="28"/>
                      <w:szCs w:val="28"/>
                    </w:rPr>
                    <w:t>Harassment</w:t>
                  </w:r>
                  <w:r w:rsidR="0056665B">
                    <w:rPr>
                      <w:rFonts w:ascii="Arial Black" w:hAnsi="Arial Black"/>
                      <w:b/>
                      <w:color w:val="FFFFFF"/>
                      <w:sz w:val="28"/>
                      <w:szCs w:val="28"/>
                    </w:rPr>
                    <w:t xml:space="preserve"> and</w:t>
                  </w:r>
                  <w:r w:rsidR="00984EDC">
                    <w:rPr>
                      <w:rFonts w:ascii="Arial Black" w:hAnsi="Arial Black"/>
                      <w:b/>
                      <w:color w:val="FFFFFF"/>
                      <w:sz w:val="28"/>
                      <w:szCs w:val="28"/>
                    </w:rPr>
                    <w:t xml:space="preserve"> </w:t>
                  </w:r>
                  <w:r w:rsidR="0056665B">
                    <w:rPr>
                      <w:rFonts w:ascii="Arial Black" w:hAnsi="Arial Black"/>
                      <w:b/>
                      <w:color w:val="FFFFFF"/>
                      <w:sz w:val="28"/>
                      <w:szCs w:val="28"/>
                    </w:rPr>
                    <w:t>Discriminatio</w:t>
                  </w:r>
                  <w:r w:rsidR="005E723E">
                    <w:rPr>
                      <w:rFonts w:ascii="Arial Black" w:hAnsi="Arial Black"/>
                      <w:b/>
                      <w:color w:val="FFFFFF"/>
                      <w:sz w:val="28"/>
                      <w:szCs w:val="28"/>
                    </w:rPr>
                    <w:t>n in the Work</w:t>
                  </w:r>
                  <w:r w:rsidR="00826A3D">
                    <w:rPr>
                      <w:rFonts w:ascii="Arial Black" w:hAnsi="Arial Black"/>
                      <w:b/>
                      <w:color w:val="FFFFFF"/>
                      <w:sz w:val="28"/>
                      <w:szCs w:val="28"/>
                    </w:rPr>
                    <w:t>p</w:t>
                  </w:r>
                  <w:r w:rsidR="005E723E">
                    <w:rPr>
                      <w:rFonts w:ascii="Arial Black" w:hAnsi="Arial Black"/>
                      <w:b/>
                      <w:color w:val="FFFFFF"/>
                      <w:sz w:val="28"/>
                      <w:szCs w:val="28"/>
                    </w:rPr>
                    <w:t>lace</w:t>
                  </w:r>
                  <w:r w:rsidR="00DA281A">
                    <w:rPr>
                      <w:rFonts w:ascii="Arial Black" w:hAnsi="Arial Black"/>
                      <w:b/>
                      <w:color w:val="FFFFFF"/>
                      <w:sz w:val="28"/>
                      <w:szCs w:val="28"/>
                    </w:rPr>
                    <w:t xml:space="preserve"> </w:t>
                  </w:r>
                  <w:r w:rsidR="003541A2" w:rsidRPr="003541A2">
                    <w:rPr>
                      <w:rFonts w:ascii="Arial Black" w:hAnsi="Arial Black"/>
                      <w:b/>
                      <w:color w:val="FFFFFF"/>
                      <w:sz w:val="28"/>
                      <w:szCs w:val="28"/>
                    </w:rPr>
                    <w:t xml:space="preserve"> </w:t>
                  </w:r>
                </w:p>
                <w:p w14:paraId="0A94A744" w14:textId="64477F5C" w:rsidR="00E558B6" w:rsidRDefault="00A934B0" w:rsidP="00A934B0">
                  <w:pPr>
                    <w:spacing w:after="0"/>
                    <w:rPr>
                      <w:rFonts w:ascii="Arial Black" w:hAnsi="Arial Black"/>
                      <w:b/>
                      <w:color w:val="FFFFFF"/>
                      <w:sz w:val="28"/>
                      <w:szCs w:val="28"/>
                    </w:rPr>
                  </w:pPr>
                  <w:r>
                    <w:rPr>
                      <w:rFonts w:ascii="Arial Black" w:hAnsi="Arial Black"/>
                      <w:b/>
                      <w:color w:val="FFFFFF"/>
                      <w:sz w:val="28"/>
                      <w:szCs w:val="28"/>
                    </w:rPr>
                    <w:t xml:space="preserve"> </w:t>
                  </w:r>
                  <w:r w:rsidR="00F47271">
                    <w:rPr>
                      <w:rFonts w:ascii="Arial Black" w:hAnsi="Arial Black"/>
                      <w:b/>
                      <w:color w:val="FFFFFF"/>
                      <w:sz w:val="28"/>
                      <w:szCs w:val="28"/>
                    </w:rPr>
                    <w:t xml:space="preserve">Understanding the Impact of </w:t>
                  </w:r>
                  <w:r w:rsidR="00916083">
                    <w:rPr>
                      <w:rFonts w:ascii="Arial Black" w:hAnsi="Arial Black"/>
                      <w:b/>
                      <w:color w:val="FFFFFF"/>
                      <w:sz w:val="28"/>
                      <w:szCs w:val="28"/>
                    </w:rPr>
                    <w:t>Drug and A</w:t>
                  </w:r>
                  <w:r w:rsidR="00E558B6">
                    <w:rPr>
                      <w:rFonts w:ascii="Arial Black" w:hAnsi="Arial Black"/>
                      <w:b/>
                      <w:color w:val="FFFFFF"/>
                      <w:sz w:val="28"/>
                      <w:szCs w:val="28"/>
                    </w:rPr>
                    <w:t>l</w:t>
                  </w:r>
                  <w:r w:rsidR="00916083">
                    <w:rPr>
                      <w:rFonts w:ascii="Arial Black" w:hAnsi="Arial Black"/>
                      <w:b/>
                      <w:color w:val="FFFFFF"/>
                      <w:sz w:val="28"/>
                      <w:szCs w:val="28"/>
                    </w:rPr>
                    <w:t>c</w:t>
                  </w:r>
                  <w:r w:rsidR="00E558B6">
                    <w:rPr>
                      <w:rFonts w:ascii="Arial Black" w:hAnsi="Arial Black"/>
                      <w:b/>
                      <w:color w:val="FFFFFF"/>
                      <w:sz w:val="28"/>
                      <w:szCs w:val="28"/>
                    </w:rPr>
                    <w:t>ohol</w:t>
                  </w:r>
                  <w:r w:rsidR="00D83ABB">
                    <w:rPr>
                      <w:rFonts w:ascii="Arial Black" w:hAnsi="Arial Black"/>
                      <w:b/>
                      <w:color w:val="FFFFFF"/>
                      <w:sz w:val="28"/>
                      <w:szCs w:val="28"/>
                    </w:rPr>
                    <w:t xml:space="preserve"> </w:t>
                  </w:r>
                  <w:r w:rsidR="00F41DE9">
                    <w:rPr>
                      <w:rFonts w:ascii="Arial Black" w:hAnsi="Arial Black"/>
                      <w:b/>
                      <w:color w:val="FFFFFF"/>
                      <w:sz w:val="28"/>
                      <w:szCs w:val="28"/>
                    </w:rPr>
                    <w:t>Awareness in the Workplace</w:t>
                  </w:r>
                  <w:r w:rsidR="00753400">
                    <w:rPr>
                      <w:rFonts w:ascii="Arial Black" w:hAnsi="Arial Black"/>
                      <w:b/>
                      <w:color w:val="FFFFFF"/>
                      <w:sz w:val="28"/>
                      <w:szCs w:val="28"/>
                    </w:rPr>
                    <w:br/>
                  </w:r>
                  <w:r w:rsidR="00185AA4">
                    <w:rPr>
                      <w:rFonts w:ascii="Arial Black" w:hAnsi="Arial Black"/>
                      <w:b/>
                      <w:color w:val="FFFFFF"/>
                      <w:sz w:val="28"/>
                      <w:szCs w:val="28"/>
                    </w:rPr>
                    <w:t xml:space="preserve">                        </w:t>
                  </w:r>
                  <w:r w:rsidR="00E558B6">
                    <w:rPr>
                      <w:rFonts w:ascii="Arial Black" w:hAnsi="Arial Black"/>
                      <w:b/>
                      <w:color w:val="FFFFFF"/>
                      <w:sz w:val="28"/>
                      <w:szCs w:val="28"/>
                    </w:rPr>
                    <w:t xml:space="preserve"> </w:t>
                  </w:r>
                  <w:r w:rsidR="00EC2F37">
                    <w:rPr>
                      <w:rFonts w:ascii="Arial Black" w:hAnsi="Arial Black"/>
                      <w:b/>
                      <w:color w:val="FFFFFF"/>
                      <w:sz w:val="28"/>
                      <w:szCs w:val="28"/>
                    </w:rPr>
                    <w:t xml:space="preserve">    </w:t>
                  </w:r>
                  <w:r w:rsidR="00E558B6">
                    <w:rPr>
                      <w:rFonts w:ascii="Arial Black" w:hAnsi="Arial Black"/>
                      <w:b/>
                      <w:color w:val="FFFFFF"/>
                      <w:sz w:val="28"/>
                      <w:szCs w:val="28"/>
                    </w:rPr>
                    <w:t>Mental Health</w:t>
                  </w:r>
                  <w:r w:rsidR="000B69A1">
                    <w:rPr>
                      <w:rFonts w:ascii="Arial Black" w:hAnsi="Arial Black"/>
                      <w:b/>
                      <w:color w:val="FFFFFF"/>
                      <w:sz w:val="28"/>
                      <w:szCs w:val="28"/>
                    </w:rPr>
                    <w:t xml:space="preserve"> Awareness in the Workplace</w:t>
                  </w:r>
                </w:p>
                <w:p w14:paraId="5D427A05" w14:textId="12DF7AE0" w:rsidR="000F43DB" w:rsidRDefault="00B7016D" w:rsidP="00984EDC">
                  <w:pPr>
                    <w:spacing w:after="0"/>
                    <w:rPr>
                      <w:rFonts w:ascii="Arial Black" w:hAnsi="Arial Black"/>
                      <w:b/>
                      <w:color w:val="FFFFFF"/>
                      <w:sz w:val="28"/>
                      <w:szCs w:val="28"/>
                    </w:rPr>
                  </w:pPr>
                  <w:r>
                    <w:rPr>
                      <w:rFonts w:ascii="Arial Black" w:hAnsi="Arial Black"/>
                      <w:b/>
                      <w:color w:val="FFFFFF"/>
                      <w:sz w:val="28"/>
                      <w:szCs w:val="28"/>
                    </w:rPr>
                    <w:t xml:space="preserve">                           </w:t>
                  </w:r>
                  <w:r w:rsidR="00EC2F37">
                    <w:rPr>
                      <w:rFonts w:ascii="Arial Black" w:hAnsi="Arial Black"/>
                      <w:b/>
                      <w:color w:val="FFFFFF"/>
                      <w:sz w:val="28"/>
                      <w:szCs w:val="28"/>
                    </w:rPr>
                    <w:t xml:space="preserve">     </w:t>
                  </w:r>
                  <w:r>
                    <w:rPr>
                      <w:rFonts w:ascii="Arial Black" w:hAnsi="Arial Black"/>
                      <w:b/>
                      <w:color w:val="FFFFFF"/>
                      <w:sz w:val="28"/>
                      <w:szCs w:val="28"/>
                    </w:rPr>
                    <w:t xml:space="preserve"> </w:t>
                  </w:r>
                  <w:r w:rsidR="004064D9">
                    <w:rPr>
                      <w:rFonts w:ascii="Arial Black" w:hAnsi="Arial Black"/>
                      <w:b/>
                      <w:color w:val="FFFFFF"/>
                      <w:sz w:val="28"/>
                      <w:szCs w:val="28"/>
                    </w:rPr>
                    <w:t xml:space="preserve">2016 </w:t>
                  </w:r>
                  <w:r>
                    <w:rPr>
                      <w:rFonts w:ascii="Arial Black" w:hAnsi="Arial Black"/>
                      <w:b/>
                      <w:color w:val="FFFFFF"/>
                      <w:sz w:val="28"/>
                      <w:szCs w:val="28"/>
                    </w:rPr>
                    <w:t>Suspension Means</w:t>
                  </w:r>
                  <w:r w:rsidR="00200CFD">
                    <w:rPr>
                      <w:rFonts w:ascii="Arial Black" w:hAnsi="Arial Black"/>
                      <w:b/>
                      <w:color w:val="FFFFFF"/>
                      <w:sz w:val="28"/>
                      <w:szCs w:val="28"/>
                    </w:rPr>
                    <w:t xml:space="preserve"> Code</w:t>
                  </w:r>
                  <w:r>
                    <w:rPr>
                      <w:rFonts w:ascii="Arial Black" w:hAnsi="Arial Black"/>
                      <w:b/>
                      <w:color w:val="FFFFFF"/>
                      <w:sz w:val="28"/>
                      <w:szCs w:val="28"/>
                    </w:rPr>
                    <w:t xml:space="preserve"> Course</w:t>
                  </w:r>
                </w:p>
                <w:p w14:paraId="2B209A91" w14:textId="248B775F" w:rsidR="003541A2" w:rsidRPr="000F43DB" w:rsidRDefault="00A02DF5" w:rsidP="00A02DF5">
                  <w:pPr>
                    <w:spacing w:after="0"/>
                    <w:rPr>
                      <w:rFonts w:ascii="Arial Black" w:hAnsi="Arial Black"/>
                      <w:b/>
                      <w:color w:val="FFFFFF"/>
                      <w:sz w:val="28"/>
                      <w:szCs w:val="28"/>
                    </w:rPr>
                  </w:pPr>
                  <w:r>
                    <w:rPr>
                      <w:rFonts w:ascii="Arial Black" w:hAnsi="Arial Black"/>
                      <w:b/>
                      <w:color w:val="FFFFFF"/>
                      <w:sz w:val="32"/>
                      <w:szCs w:val="32"/>
                    </w:rPr>
                    <w:t xml:space="preserve">                                          </w:t>
                  </w:r>
                  <w:r w:rsidR="005C595A">
                    <w:rPr>
                      <w:rFonts w:ascii="Arial Black" w:hAnsi="Arial Black"/>
                      <w:b/>
                      <w:color w:val="FFFFFF"/>
                      <w:sz w:val="32"/>
                      <w:szCs w:val="32"/>
                    </w:rPr>
                    <w:t xml:space="preserve">  </w:t>
                  </w:r>
                  <w:r w:rsidR="00EC2F37">
                    <w:rPr>
                      <w:rFonts w:ascii="Arial Black" w:hAnsi="Arial Black"/>
                      <w:b/>
                      <w:color w:val="FFFFFF"/>
                      <w:sz w:val="32"/>
                      <w:szCs w:val="32"/>
                    </w:rPr>
                    <w:t xml:space="preserve">    </w:t>
                  </w:r>
                  <w:r w:rsidR="003541A2" w:rsidRPr="003541A2">
                    <w:rPr>
                      <w:rFonts w:ascii="Arial Black" w:hAnsi="Arial Black"/>
                      <w:b/>
                      <w:color w:val="FFFFFF"/>
                      <w:sz w:val="32"/>
                      <w:szCs w:val="32"/>
                    </w:rPr>
                    <w:t>8 Hours</w:t>
                  </w:r>
                </w:p>
              </w:txbxContent>
            </v:textbox>
          </v:shape>
        </w:pict>
      </w:r>
    </w:p>
    <w:p w14:paraId="0AA9B74A" w14:textId="77777777" w:rsidR="003541A2" w:rsidRDefault="003541A2" w:rsidP="00014AB1">
      <w:pPr>
        <w:pStyle w:val="Heading1"/>
      </w:pPr>
    </w:p>
    <w:p w14:paraId="2DCC2678" w14:textId="77777777" w:rsidR="003541A2" w:rsidRDefault="003541A2" w:rsidP="00014AB1">
      <w:pPr>
        <w:pStyle w:val="Heading1"/>
      </w:pPr>
    </w:p>
    <w:p w14:paraId="2F3ED5A0" w14:textId="77777777" w:rsidR="00014AB1" w:rsidRDefault="00014AB1" w:rsidP="00014AB1"/>
    <w:p w14:paraId="3462EAB6" w14:textId="77777777" w:rsidR="003541A2" w:rsidRDefault="003541A2" w:rsidP="00014AB1"/>
    <w:p w14:paraId="29F5FAC2" w14:textId="77777777" w:rsidR="003541A2" w:rsidRDefault="003541A2" w:rsidP="00014AB1"/>
    <w:p w14:paraId="412C3C56" w14:textId="77777777" w:rsidR="003541A2" w:rsidRDefault="003541A2" w:rsidP="00014AB1"/>
    <w:p w14:paraId="1182FBDB" w14:textId="77777777" w:rsidR="005879BF" w:rsidRDefault="005879BF" w:rsidP="00014AB1"/>
    <w:p w14:paraId="64AABDD4" w14:textId="1A9957A4" w:rsidR="006D1A41" w:rsidRPr="007229D0" w:rsidRDefault="006D1A41" w:rsidP="00014AB1">
      <w:pPr>
        <w:rPr>
          <w:sz w:val="36"/>
          <w:szCs w:val="36"/>
        </w:rPr>
      </w:pPr>
      <w:r w:rsidRPr="007229D0">
        <w:rPr>
          <w:sz w:val="36"/>
          <w:szCs w:val="36"/>
        </w:rPr>
        <w:t>Course Objective</w:t>
      </w:r>
      <w:r w:rsidR="007229D0">
        <w:rPr>
          <w:sz w:val="36"/>
          <w:szCs w:val="36"/>
        </w:rPr>
        <w:t>s</w:t>
      </w:r>
      <w:r w:rsidR="00AD1919">
        <w:rPr>
          <w:sz w:val="36"/>
          <w:szCs w:val="36"/>
        </w:rPr>
        <w:t>:</w:t>
      </w:r>
    </w:p>
    <w:p w14:paraId="337B050F" w14:textId="4BE5A583" w:rsidR="008D50E1" w:rsidRDefault="00871CE9" w:rsidP="008D50E1">
      <w:pPr>
        <w:spacing w:after="0" w:line="240" w:lineRule="auto"/>
        <w:ind w:left="180" w:hanging="180"/>
        <w:rPr>
          <w:rFonts w:ascii="Times New Roman" w:eastAsia="Times New Roman" w:hAnsi="Times New Roman" w:cs="Times New Roman"/>
          <w:sz w:val="24"/>
          <w:szCs w:val="24"/>
        </w:rPr>
      </w:pPr>
      <w:r>
        <w:rPr>
          <w:rFonts w:ascii="Arial" w:eastAsia="Times New Roman" w:hAnsi="Arial" w:cs="Arial"/>
          <w:color w:val="010101"/>
          <w:sz w:val="32"/>
          <w:szCs w:val="32"/>
        </w:rPr>
        <w:t xml:space="preserve">There are </w:t>
      </w:r>
      <w:r w:rsidR="00C715C6">
        <w:rPr>
          <w:rFonts w:ascii="Arial" w:eastAsia="Times New Roman" w:hAnsi="Arial" w:cs="Arial"/>
          <w:color w:val="010101"/>
          <w:sz w:val="32"/>
          <w:szCs w:val="32"/>
        </w:rPr>
        <w:t>four</w:t>
      </w:r>
      <w:r>
        <w:rPr>
          <w:rFonts w:ascii="Arial" w:eastAsia="Times New Roman" w:hAnsi="Arial" w:cs="Arial"/>
          <w:color w:val="010101"/>
          <w:sz w:val="32"/>
          <w:szCs w:val="32"/>
        </w:rPr>
        <w:t xml:space="preserve"> diff</w:t>
      </w:r>
      <w:r w:rsidR="00DA127E">
        <w:rPr>
          <w:rFonts w:ascii="Arial" w:eastAsia="Times New Roman" w:hAnsi="Arial" w:cs="Arial"/>
          <w:color w:val="010101"/>
          <w:sz w:val="32"/>
          <w:szCs w:val="32"/>
        </w:rPr>
        <w:t>erent sections to this course</w:t>
      </w:r>
      <w:r w:rsidR="00B717CF">
        <w:rPr>
          <w:rFonts w:ascii="Arial" w:eastAsia="Times New Roman" w:hAnsi="Arial" w:cs="Arial"/>
          <w:color w:val="010101"/>
          <w:sz w:val="32"/>
          <w:szCs w:val="32"/>
        </w:rPr>
        <w:t>:</w:t>
      </w:r>
      <w:r w:rsidR="00DA127E">
        <w:rPr>
          <w:rFonts w:ascii="Arial" w:eastAsia="Times New Roman" w:hAnsi="Arial" w:cs="Arial"/>
          <w:color w:val="010101"/>
          <w:sz w:val="32"/>
          <w:szCs w:val="32"/>
        </w:rPr>
        <w:t xml:space="preserve"> </w:t>
      </w:r>
      <w:r w:rsidR="008D50E1">
        <w:rPr>
          <w:rFonts w:ascii="Arial" w:eastAsia="Times New Roman" w:hAnsi="Arial" w:cs="Arial"/>
          <w:color w:val="010101"/>
          <w:sz w:val="32"/>
          <w:szCs w:val="32"/>
        </w:rPr>
        <w:t> </w:t>
      </w:r>
    </w:p>
    <w:p w14:paraId="50D34DDD" w14:textId="72C50DD1" w:rsidR="002C18CA" w:rsidRPr="005F557B" w:rsidRDefault="00686E99" w:rsidP="00636548">
      <w:pPr>
        <w:spacing w:after="0" w:line="240" w:lineRule="auto"/>
        <w:rPr>
          <w:rFonts w:ascii="Arial" w:eastAsia="Times New Roman" w:hAnsi="Arial" w:cs="Arial"/>
          <w:color w:val="010101"/>
          <w:sz w:val="24"/>
          <w:szCs w:val="24"/>
        </w:rPr>
      </w:pPr>
      <w:r w:rsidRPr="009869B8">
        <w:rPr>
          <w:rFonts w:ascii="Arial" w:eastAsia="Times New Roman" w:hAnsi="Arial" w:cs="Arial"/>
          <w:b/>
          <w:bCs/>
          <w:color w:val="010101"/>
          <w:sz w:val="28"/>
          <w:szCs w:val="28"/>
        </w:rPr>
        <w:t>Harassment</w:t>
      </w:r>
      <w:r w:rsidR="00397D3C" w:rsidRPr="009869B8">
        <w:rPr>
          <w:rFonts w:ascii="Arial" w:eastAsia="Times New Roman" w:hAnsi="Arial" w:cs="Arial"/>
          <w:b/>
          <w:bCs/>
          <w:color w:val="010101"/>
          <w:sz w:val="28"/>
          <w:szCs w:val="28"/>
        </w:rPr>
        <w:t xml:space="preserve"> and Discriminatio</w:t>
      </w:r>
      <w:r w:rsidR="00767DD5" w:rsidRPr="009869B8">
        <w:rPr>
          <w:rFonts w:ascii="Arial" w:eastAsia="Times New Roman" w:hAnsi="Arial" w:cs="Arial"/>
          <w:b/>
          <w:bCs/>
          <w:color w:val="010101"/>
          <w:sz w:val="28"/>
          <w:szCs w:val="28"/>
        </w:rPr>
        <w:t xml:space="preserve">n </w:t>
      </w:r>
      <w:r w:rsidRPr="009869B8">
        <w:rPr>
          <w:rFonts w:ascii="Arial" w:eastAsia="Times New Roman" w:hAnsi="Arial" w:cs="Arial"/>
          <w:b/>
          <w:bCs/>
          <w:color w:val="010101"/>
          <w:sz w:val="28"/>
          <w:szCs w:val="28"/>
        </w:rPr>
        <w:t>in the Workplace</w:t>
      </w:r>
      <w:r>
        <w:rPr>
          <w:rFonts w:ascii="Arial" w:eastAsia="Times New Roman" w:hAnsi="Arial" w:cs="Arial"/>
          <w:color w:val="010101"/>
          <w:sz w:val="29"/>
          <w:szCs w:val="29"/>
        </w:rPr>
        <w:t xml:space="preserve"> </w:t>
      </w:r>
      <w:r w:rsidR="005F557B">
        <w:rPr>
          <w:rFonts w:ascii="Arial" w:eastAsia="Times New Roman" w:hAnsi="Arial" w:cs="Arial"/>
          <w:color w:val="010101"/>
          <w:sz w:val="29"/>
          <w:szCs w:val="29"/>
        </w:rPr>
        <w:br/>
      </w:r>
      <w:r w:rsidRPr="0004231A">
        <w:rPr>
          <w:rFonts w:ascii="Arial" w:eastAsia="Times New Roman" w:hAnsi="Arial" w:cs="Arial"/>
          <w:color w:val="010101"/>
          <w:sz w:val="24"/>
          <w:szCs w:val="24"/>
        </w:rPr>
        <w:t>Completion of this section</w:t>
      </w:r>
      <w:r w:rsidR="009D114F" w:rsidRPr="0004231A">
        <w:rPr>
          <w:rFonts w:ascii="Arial" w:eastAsia="Times New Roman" w:hAnsi="Arial" w:cs="Arial"/>
          <w:color w:val="010101"/>
          <w:sz w:val="24"/>
          <w:szCs w:val="24"/>
        </w:rPr>
        <w:t xml:space="preserve"> of the course</w:t>
      </w:r>
      <w:r w:rsidRPr="0004231A">
        <w:rPr>
          <w:rFonts w:ascii="Arial" w:eastAsia="Times New Roman" w:hAnsi="Arial" w:cs="Arial"/>
          <w:color w:val="010101"/>
          <w:sz w:val="24"/>
          <w:szCs w:val="24"/>
        </w:rPr>
        <w:t xml:space="preserve"> will give the mechanic an</w:t>
      </w:r>
      <w:r w:rsidR="00ED3557" w:rsidRPr="0004231A">
        <w:rPr>
          <w:rFonts w:ascii="Arial" w:eastAsia="Times New Roman" w:hAnsi="Arial" w:cs="Arial"/>
          <w:color w:val="010101"/>
          <w:sz w:val="24"/>
          <w:szCs w:val="24"/>
        </w:rPr>
        <w:t xml:space="preserve"> </w:t>
      </w:r>
      <w:r w:rsidRPr="0004231A">
        <w:rPr>
          <w:rFonts w:ascii="Arial" w:eastAsia="Times New Roman" w:hAnsi="Arial" w:cs="Arial"/>
          <w:color w:val="010101"/>
          <w:sz w:val="24"/>
          <w:szCs w:val="24"/>
        </w:rPr>
        <w:t>understanding of what</w:t>
      </w:r>
      <w:r w:rsidR="000C5F9B" w:rsidRPr="0004231A">
        <w:rPr>
          <w:rFonts w:ascii="Arial" w:eastAsia="Times New Roman" w:hAnsi="Arial" w:cs="Arial"/>
          <w:color w:val="010101"/>
          <w:sz w:val="24"/>
          <w:szCs w:val="24"/>
        </w:rPr>
        <w:t xml:space="preserve"> </w:t>
      </w:r>
      <w:r w:rsidRPr="0004231A">
        <w:rPr>
          <w:rFonts w:ascii="Arial" w:eastAsia="Times New Roman" w:hAnsi="Arial" w:cs="Arial"/>
          <w:color w:val="010101"/>
          <w:sz w:val="24"/>
          <w:szCs w:val="24"/>
        </w:rPr>
        <w:t>constitutes discrimination and</w:t>
      </w:r>
      <w:r w:rsidR="00ED3557" w:rsidRPr="0004231A">
        <w:rPr>
          <w:rFonts w:ascii="Arial" w:eastAsia="Times New Roman" w:hAnsi="Arial" w:cs="Arial"/>
          <w:color w:val="010101"/>
          <w:sz w:val="24"/>
          <w:szCs w:val="24"/>
        </w:rPr>
        <w:t xml:space="preserve"> </w:t>
      </w:r>
      <w:r w:rsidRPr="0004231A">
        <w:rPr>
          <w:rFonts w:ascii="Arial" w:eastAsia="Times New Roman" w:hAnsi="Arial" w:cs="Arial"/>
          <w:color w:val="010101"/>
          <w:sz w:val="24"/>
          <w:szCs w:val="24"/>
        </w:rPr>
        <w:t>harassment</w:t>
      </w:r>
      <w:r w:rsidRPr="00636548">
        <w:rPr>
          <w:rFonts w:ascii="Arial" w:eastAsia="Times New Roman" w:hAnsi="Arial" w:cs="Arial"/>
          <w:color w:val="010101"/>
          <w:sz w:val="29"/>
          <w:szCs w:val="29"/>
        </w:rPr>
        <w:t>.</w:t>
      </w:r>
      <w:r w:rsidR="002C52B7" w:rsidRPr="00636548">
        <w:rPr>
          <w:rFonts w:ascii="Arial" w:eastAsia="Times New Roman" w:hAnsi="Arial" w:cs="Arial"/>
          <w:color w:val="010101"/>
          <w:sz w:val="29"/>
          <w:szCs w:val="29"/>
        </w:rPr>
        <w:br/>
      </w:r>
      <w:r w:rsidR="00636548" w:rsidRPr="00645D31">
        <w:rPr>
          <w:rFonts w:ascii="Arial" w:eastAsia="Aptos" w:hAnsi="Arial" w:cs="Arial"/>
          <w:b/>
          <w:bCs/>
          <w:color w:val="0F4761"/>
          <w:kern w:val="0"/>
          <w:sz w:val="28"/>
          <w:szCs w:val="28"/>
          <w:lang w:eastAsia="ja-JP"/>
          <w14:ligatures w14:val="none"/>
        </w:rPr>
        <w:br/>
      </w:r>
      <w:r w:rsidR="002C18CA" w:rsidRPr="00645D31">
        <w:rPr>
          <w:rFonts w:ascii="Arial" w:eastAsia="Aptos" w:hAnsi="Arial" w:cs="Arial"/>
          <w:b/>
          <w:bCs/>
          <w:color w:val="0F4761"/>
          <w:kern w:val="0"/>
          <w:sz w:val="28"/>
          <w:szCs w:val="28"/>
          <w:lang w:eastAsia="ja-JP"/>
          <w14:ligatures w14:val="none"/>
        </w:rPr>
        <w:t>Understanding the Impact of Drugs and Alcohol in the Workplace</w:t>
      </w:r>
      <w:r w:rsidR="002C18CA" w:rsidRPr="00636548">
        <w:rPr>
          <w:rFonts w:ascii="Arial" w:eastAsia="Aptos" w:hAnsi="Arial" w:cs="Arial"/>
          <w:color w:val="0F4761"/>
          <w:kern w:val="0"/>
          <w:sz w:val="28"/>
          <w:szCs w:val="28"/>
          <w:lang w:eastAsia="ja-JP"/>
          <w14:ligatures w14:val="none"/>
        </w:rPr>
        <w:t xml:space="preserve"> </w:t>
      </w:r>
    </w:p>
    <w:p w14:paraId="06D50299" w14:textId="28110EE1" w:rsidR="00AE50E2" w:rsidRPr="007E7047" w:rsidRDefault="00AE50E2" w:rsidP="00897A76">
      <w:pPr>
        <w:spacing w:after="0" w:line="278" w:lineRule="auto"/>
        <w:contextualSpacing/>
        <w:rPr>
          <w:rFonts w:ascii="Arial" w:eastAsia="Calibri" w:hAnsi="Arial" w:cs="Arial"/>
          <w:kern w:val="0"/>
          <w:sz w:val="24"/>
          <w:szCs w:val="24"/>
          <w:lang w:eastAsia="ja-JP"/>
          <w14:ligatures w14:val="none"/>
        </w:rPr>
      </w:pPr>
      <w:r w:rsidRPr="007E7047">
        <w:rPr>
          <w:rFonts w:ascii="Arial" w:eastAsia="Calibri" w:hAnsi="Arial" w:cs="Arial"/>
          <w:kern w:val="0"/>
          <w:sz w:val="24"/>
          <w:szCs w:val="24"/>
          <w:lang w:eastAsia="ja-JP"/>
          <w14:ligatures w14:val="none"/>
        </w:rPr>
        <w:t>Identify common drugs and their short- and long-term side effects</w:t>
      </w:r>
      <w:r w:rsidR="00897A76">
        <w:rPr>
          <w:rFonts w:ascii="Arial" w:eastAsia="Calibri" w:hAnsi="Arial" w:cs="Arial"/>
          <w:kern w:val="0"/>
          <w:sz w:val="24"/>
          <w:szCs w:val="24"/>
          <w:lang w:eastAsia="ja-JP"/>
          <w14:ligatures w14:val="none"/>
        </w:rPr>
        <w:t xml:space="preserve"> </w:t>
      </w:r>
      <w:r w:rsidR="00C86CC8">
        <w:rPr>
          <w:rFonts w:ascii="Arial" w:eastAsia="Calibri" w:hAnsi="Arial" w:cs="Arial"/>
          <w:kern w:val="0"/>
          <w:sz w:val="24"/>
          <w:szCs w:val="24"/>
          <w:lang w:eastAsia="ja-JP"/>
          <w14:ligatures w14:val="none"/>
        </w:rPr>
        <w:br/>
      </w:r>
      <w:r w:rsidRPr="007E7047">
        <w:rPr>
          <w:rFonts w:ascii="Arial" w:eastAsia="Calibri" w:hAnsi="Arial" w:cs="Arial"/>
          <w:kern w:val="0"/>
          <w:sz w:val="24"/>
          <w:szCs w:val="24"/>
          <w:lang w:eastAsia="ja-JP"/>
          <w14:ligatures w14:val="none"/>
        </w:rPr>
        <w:t>Understand the impact drugs have on the various aspects of an individual’s life</w:t>
      </w:r>
      <w:r w:rsidR="00897A76">
        <w:rPr>
          <w:rFonts w:ascii="Arial" w:eastAsia="Calibri" w:hAnsi="Arial" w:cs="Arial"/>
          <w:kern w:val="0"/>
          <w:sz w:val="24"/>
          <w:szCs w:val="24"/>
          <w:lang w:eastAsia="ja-JP"/>
          <w14:ligatures w14:val="none"/>
        </w:rPr>
        <w:t xml:space="preserve"> </w:t>
      </w:r>
      <w:r w:rsidR="00C86CC8">
        <w:rPr>
          <w:rFonts w:ascii="Arial" w:eastAsia="Calibri" w:hAnsi="Arial" w:cs="Arial"/>
          <w:kern w:val="0"/>
          <w:sz w:val="24"/>
          <w:szCs w:val="24"/>
          <w:lang w:eastAsia="ja-JP"/>
          <w14:ligatures w14:val="none"/>
        </w:rPr>
        <w:br/>
      </w:r>
      <w:r w:rsidRPr="007E7047">
        <w:rPr>
          <w:rFonts w:ascii="Arial" w:eastAsia="Calibri" w:hAnsi="Arial" w:cs="Arial"/>
          <w:kern w:val="0"/>
          <w:sz w:val="24"/>
          <w:szCs w:val="24"/>
          <w:lang w:eastAsia="ja-JP"/>
          <w14:ligatures w14:val="none"/>
        </w:rPr>
        <w:t>Identify the key warning signs of abuse and addiction in yourself and others</w:t>
      </w:r>
      <w:r w:rsidR="00897A76">
        <w:rPr>
          <w:rFonts w:ascii="Arial" w:eastAsia="Calibri" w:hAnsi="Arial" w:cs="Arial"/>
          <w:kern w:val="0"/>
          <w:sz w:val="24"/>
          <w:szCs w:val="24"/>
          <w:lang w:eastAsia="ja-JP"/>
          <w14:ligatures w14:val="none"/>
        </w:rPr>
        <w:t xml:space="preserve"> </w:t>
      </w:r>
      <w:r w:rsidR="00C86CC8">
        <w:rPr>
          <w:rFonts w:ascii="Arial" w:eastAsia="Calibri" w:hAnsi="Arial" w:cs="Arial"/>
          <w:kern w:val="0"/>
          <w:sz w:val="24"/>
          <w:szCs w:val="24"/>
          <w:lang w:eastAsia="ja-JP"/>
          <w14:ligatures w14:val="none"/>
        </w:rPr>
        <w:br/>
      </w:r>
      <w:r w:rsidRPr="007E7047">
        <w:rPr>
          <w:rFonts w:ascii="Arial" w:eastAsia="Calibri" w:hAnsi="Arial" w:cs="Arial"/>
          <w:kern w:val="0"/>
          <w:sz w:val="24"/>
          <w:szCs w:val="24"/>
          <w:lang w:eastAsia="ja-JP"/>
          <w14:ligatures w14:val="none"/>
        </w:rPr>
        <w:t>Build strategies to properly handle drugs and alcohol in the workplace</w:t>
      </w:r>
    </w:p>
    <w:p w14:paraId="4239EE0A" w14:textId="00BC1685" w:rsidR="00AE50E2" w:rsidRPr="007A6042" w:rsidRDefault="00AE50E2" w:rsidP="007A6042">
      <w:pPr>
        <w:spacing w:after="0" w:line="256" w:lineRule="auto"/>
        <w:contextualSpacing/>
        <w:rPr>
          <w:rFonts w:ascii="Arial" w:eastAsia="Calibri" w:hAnsi="Arial" w:cs="Arial"/>
          <w:kern w:val="0"/>
          <w:sz w:val="24"/>
          <w:szCs w:val="24"/>
          <w:lang w:eastAsia="ja-JP"/>
          <w14:ligatures w14:val="none"/>
        </w:rPr>
      </w:pPr>
      <w:r w:rsidRPr="007E7047">
        <w:rPr>
          <w:rFonts w:ascii="Arial" w:eastAsia="Calibri" w:hAnsi="Arial" w:cs="Arial"/>
          <w:kern w:val="0"/>
          <w:sz w:val="24"/>
          <w:szCs w:val="24"/>
          <w:lang w:eastAsia="ja-JP"/>
          <w14:ligatures w14:val="none"/>
        </w:rPr>
        <w:t>Acknowledge and understand the resources available to aid in assistance and recovery</w:t>
      </w:r>
    </w:p>
    <w:p w14:paraId="4FB81270" w14:textId="77777777" w:rsidR="00F059CA" w:rsidRPr="00D478FC" w:rsidRDefault="007A6042" w:rsidP="00F059CA">
      <w:pPr>
        <w:spacing w:before="240" w:after="240" w:line="279" w:lineRule="auto"/>
        <w:rPr>
          <w:rFonts w:ascii="Aptos" w:eastAsia="Times New Roman" w:hAnsi="Aptos" w:cs="Times New Roman"/>
          <w:kern w:val="0"/>
          <w:sz w:val="24"/>
          <w:szCs w:val="24"/>
          <w:lang w:eastAsia="ja-JP"/>
          <w14:ligatures w14:val="none"/>
        </w:rPr>
      </w:pPr>
      <w:r w:rsidRPr="00D478FC">
        <w:rPr>
          <w:rFonts w:ascii="Arial" w:eastAsia="Aptos" w:hAnsi="Arial" w:cs="Arial"/>
          <w:b/>
          <w:bCs/>
          <w:color w:val="0F4761"/>
          <w:kern w:val="0"/>
          <w:sz w:val="28"/>
          <w:szCs w:val="28"/>
          <w:lang w:eastAsia="ja-JP"/>
          <w14:ligatures w14:val="none"/>
        </w:rPr>
        <w:t>Mental Health Awareness in the Workplace</w:t>
      </w:r>
      <w:r w:rsidRPr="00D478FC">
        <w:rPr>
          <w:rFonts w:ascii="Aptos" w:eastAsia="Aptos" w:hAnsi="Aptos" w:cs="Aptos"/>
          <w:b/>
          <w:bCs/>
          <w:color w:val="0F4761"/>
          <w:kern w:val="0"/>
          <w:sz w:val="28"/>
          <w:szCs w:val="28"/>
          <w:lang w:eastAsia="ja-JP"/>
          <w14:ligatures w14:val="none"/>
        </w:rPr>
        <w:t xml:space="preserve"> </w:t>
      </w:r>
      <w:r w:rsidR="00F059CA">
        <w:rPr>
          <w:rFonts w:ascii="Aptos" w:eastAsia="Aptos" w:hAnsi="Aptos" w:cs="Aptos"/>
          <w:b/>
          <w:bCs/>
          <w:color w:val="0F4761"/>
          <w:kern w:val="0"/>
          <w:sz w:val="28"/>
          <w:szCs w:val="28"/>
          <w:lang w:eastAsia="ja-JP"/>
          <w14:ligatures w14:val="none"/>
        </w:rPr>
        <w:br/>
      </w:r>
      <w:r w:rsidR="00F059CA" w:rsidRPr="00D478FC">
        <w:rPr>
          <w:rFonts w:ascii="Arial" w:eastAsia="Aptos" w:hAnsi="Arial" w:cs="Arial"/>
          <w:kern w:val="0"/>
          <w:sz w:val="24"/>
          <w:szCs w:val="24"/>
          <w:lang w:eastAsia="ja-JP"/>
          <w14:ligatures w14:val="none"/>
        </w:rPr>
        <w:t>This course aims to raise awareness about mental health challenges, provide guidance on identifying symptoms, and offer tools to support others or seek help when needed. Understanding mental health issues is essential in promoting a supportive, safe, and productive work environment.</w:t>
      </w:r>
    </w:p>
    <w:p w14:paraId="495A9277" w14:textId="4AEED273" w:rsidR="008D50E1" w:rsidRDefault="008D50E1" w:rsidP="00984FF4">
      <w:pPr>
        <w:spacing w:after="0" w:line="240" w:lineRule="auto"/>
        <w:rPr>
          <w:rFonts w:ascii="Arial" w:eastAsia="Times New Roman" w:hAnsi="Arial" w:cs="Arial"/>
          <w:color w:val="010101"/>
          <w:sz w:val="29"/>
          <w:szCs w:val="29"/>
        </w:rPr>
      </w:pPr>
      <w:r>
        <w:rPr>
          <w:rFonts w:ascii="Times New Roman" w:eastAsia="Times New Roman" w:hAnsi="Times New Roman" w:cs="Times New Roman"/>
          <w:sz w:val="14"/>
          <w:szCs w:val="14"/>
        </w:rPr>
        <w:t>  </w:t>
      </w:r>
      <w:bookmarkStart w:id="0" w:name="_Hlk153446554"/>
      <w:r w:rsidR="00AD0965" w:rsidRPr="009869B8">
        <w:rPr>
          <w:rFonts w:ascii="Arial" w:eastAsia="Times New Roman" w:hAnsi="Arial" w:cs="Arial"/>
          <w:b/>
          <w:bCs/>
          <w:color w:val="010101"/>
          <w:sz w:val="28"/>
          <w:szCs w:val="28"/>
        </w:rPr>
        <w:t>201</w:t>
      </w:r>
      <w:r w:rsidR="0093762A" w:rsidRPr="009869B8">
        <w:rPr>
          <w:rFonts w:ascii="Arial" w:eastAsia="Times New Roman" w:hAnsi="Arial" w:cs="Arial"/>
          <w:b/>
          <w:bCs/>
          <w:color w:val="010101"/>
          <w:sz w:val="28"/>
          <w:szCs w:val="28"/>
        </w:rPr>
        <w:t>6</w:t>
      </w:r>
      <w:r w:rsidR="00AD0965" w:rsidRPr="009869B8">
        <w:rPr>
          <w:rFonts w:ascii="Arial" w:eastAsia="Times New Roman" w:hAnsi="Arial" w:cs="Arial"/>
          <w:b/>
          <w:bCs/>
          <w:color w:val="010101"/>
          <w:sz w:val="28"/>
          <w:szCs w:val="28"/>
        </w:rPr>
        <w:t xml:space="preserve"> </w:t>
      </w:r>
      <w:r w:rsidR="00B51D05" w:rsidRPr="009869B8">
        <w:rPr>
          <w:rFonts w:ascii="Arial" w:eastAsia="Times New Roman" w:hAnsi="Arial" w:cs="Arial"/>
          <w:b/>
          <w:bCs/>
          <w:color w:val="010101"/>
          <w:sz w:val="28"/>
          <w:szCs w:val="28"/>
        </w:rPr>
        <w:t xml:space="preserve">ASME </w:t>
      </w:r>
      <w:r w:rsidR="0093762A" w:rsidRPr="009869B8">
        <w:rPr>
          <w:rFonts w:ascii="Arial" w:eastAsia="Times New Roman" w:hAnsi="Arial" w:cs="Arial"/>
          <w:b/>
          <w:bCs/>
          <w:color w:val="010101"/>
          <w:sz w:val="28"/>
          <w:szCs w:val="28"/>
        </w:rPr>
        <w:t>Suspension Means</w:t>
      </w:r>
      <w:r w:rsidR="00AD0965" w:rsidRPr="009869B8">
        <w:rPr>
          <w:rFonts w:ascii="Arial" w:eastAsia="Times New Roman" w:hAnsi="Arial" w:cs="Arial"/>
          <w:b/>
          <w:bCs/>
          <w:color w:val="010101"/>
          <w:sz w:val="28"/>
          <w:szCs w:val="28"/>
        </w:rPr>
        <w:t xml:space="preserve"> Code</w:t>
      </w:r>
      <w:r w:rsidR="00186B9E">
        <w:rPr>
          <w:rFonts w:ascii="Arial" w:eastAsia="Times New Roman" w:hAnsi="Arial" w:cs="Arial"/>
          <w:color w:val="010101"/>
          <w:sz w:val="28"/>
          <w:szCs w:val="28"/>
        </w:rPr>
        <w:t xml:space="preserve"> </w:t>
      </w:r>
      <w:r w:rsidR="009869B8">
        <w:rPr>
          <w:rFonts w:ascii="Arial" w:eastAsia="Times New Roman" w:hAnsi="Arial" w:cs="Arial"/>
          <w:color w:val="010101"/>
          <w:sz w:val="28"/>
          <w:szCs w:val="28"/>
        </w:rPr>
        <w:br/>
      </w:r>
      <w:r w:rsidRPr="006E44A0">
        <w:rPr>
          <w:rFonts w:ascii="Arial" w:eastAsia="Times New Roman" w:hAnsi="Arial" w:cs="Arial"/>
          <w:color w:val="010101"/>
          <w:sz w:val="24"/>
          <w:szCs w:val="24"/>
        </w:rPr>
        <w:t xml:space="preserve">Completion of this section </w:t>
      </w:r>
      <w:r w:rsidR="00186B9E" w:rsidRPr="006E44A0">
        <w:rPr>
          <w:rFonts w:ascii="Arial" w:eastAsia="Times New Roman" w:hAnsi="Arial" w:cs="Arial"/>
          <w:color w:val="010101"/>
          <w:sz w:val="24"/>
          <w:szCs w:val="24"/>
        </w:rPr>
        <w:t>of the course</w:t>
      </w:r>
      <w:r w:rsidR="00BF5089" w:rsidRPr="006E44A0">
        <w:rPr>
          <w:rFonts w:ascii="Arial" w:eastAsia="Times New Roman" w:hAnsi="Arial" w:cs="Arial"/>
          <w:color w:val="010101"/>
          <w:sz w:val="24"/>
          <w:szCs w:val="24"/>
        </w:rPr>
        <w:t xml:space="preserve"> </w:t>
      </w:r>
      <w:r w:rsidRPr="006E44A0">
        <w:rPr>
          <w:rFonts w:ascii="Arial" w:eastAsia="Times New Roman" w:hAnsi="Arial" w:cs="Arial"/>
          <w:color w:val="010101"/>
          <w:sz w:val="24"/>
          <w:szCs w:val="24"/>
        </w:rPr>
        <w:t>will</w:t>
      </w:r>
      <w:r w:rsidR="00BF5089" w:rsidRPr="006E44A0">
        <w:rPr>
          <w:rFonts w:ascii="Arial" w:eastAsia="Times New Roman" w:hAnsi="Arial" w:cs="Arial"/>
          <w:color w:val="010101"/>
          <w:sz w:val="24"/>
          <w:szCs w:val="24"/>
        </w:rPr>
        <w:t xml:space="preserve"> provide </w:t>
      </w:r>
      <w:r w:rsidRPr="006E44A0">
        <w:rPr>
          <w:rFonts w:ascii="Arial" w:eastAsia="Times New Roman" w:hAnsi="Arial" w:cs="Arial"/>
          <w:color w:val="010101"/>
          <w:sz w:val="24"/>
          <w:szCs w:val="24"/>
        </w:rPr>
        <w:t xml:space="preserve">the mechanic </w:t>
      </w:r>
      <w:r w:rsidR="006C16C3" w:rsidRPr="006E44A0">
        <w:rPr>
          <w:rFonts w:ascii="Arial" w:eastAsia="Times New Roman" w:hAnsi="Arial" w:cs="Arial"/>
          <w:color w:val="010101"/>
          <w:sz w:val="24"/>
          <w:szCs w:val="24"/>
        </w:rPr>
        <w:t>with code requirements</w:t>
      </w:r>
      <w:r w:rsidR="00D8570C" w:rsidRPr="006E44A0">
        <w:rPr>
          <w:rFonts w:ascii="Arial" w:eastAsia="Times New Roman" w:hAnsi="Arial" w:cs="Arial"/>
          <w:color w:val="010101"/>
          <w:sz w:val="24"/>
          <w:szCs w:val="24"/>
        </w:rPr>
        <w:t xml:space="preserve"> for </w:t>
      </w:r>
      <w:r w:rsidR="00786DAB" w:rsidRPr="006E44A0">
        <w:rPr>
          <w:rFonts w:ascii="Arial" w:eastAsia="Times New Roman" w:hAnsi="Arial" w:cs="Arial"/>
          <w:color w:val="010101"/>
          <w:sz w:val="24"/>
          <w:szCs w:val="24"/>
        </w:rPr>
        <w:t xml:space="preserve">Elevator </w:t>
      </w:r>
      <w:r w:rsidR="003211E2" w:rsidRPr="006E44A0">
        <w:rPr>
          <w:rFonts w:ascii="Arial" w:eastAsia="Times New Roman" w:hAnsi="Arial" w:cs="Arial"/>
          <w:color w:val="010101"/>
          <w:sz w:val="24"/>
          <w:szCs w:val="24"/>
        </w:rPr>
        <w:t>Suspension Means</w:t>
      </w:r>
      <w:r w:rsidR="00786DAB" w:rsidRPr="006E44A0">
        <w:rPr>
          <w:rFonts w:ascii="Arial" w:eastAsia="Times New Roman" w:hAnsi="Arial" w:cs="Arial"/>
          <w:color w:val="010101"/>
          <w:sz w:val="24"/>
          <w:szCs w:val="24"/>
        </w:rPr>
        <w:t>.</w:t>
      </w:r>
      <w:r>
        <w:rPr>
          <w:rFonts w:ascii="Arial" w:eastAsia="Times New Roman" w:hAnsi="Arial" w:cs="Arial"/>
          <w:color w:val="010101"/>
          <w:sz w:val="28"/>
          <w:szCs w:val="28"/>
        </w:rPr>
        <w:br/>
      </w:r>
    </w:p>
    <w:p w14:paraId="02BCB685" w14:textId="77777777" w:rsidR="009869B8" w:rsidRPr="00186B9E" w:rsidRDefault="009869B8" w:rsidP="00984FF4">
      <w:pPr>
        <w:spacing w:after="0" w:line="240" w:lineRule="auto"/>
        <w:rPr>
          <w:rFonts w:ascii="Arial" w:eastAsia="Times New Roman" w:hAnsi="Arial" w:cs="Arial"/>
          <w:color w:val="010101"/>
          <w:sz w:val="29"/>
          <w:szCs w:val="29"/>
        </w:rPr>
      </w:pPr>
    </w:p>
    <w:bookmarkEnd w:id="0"/>
    <w:p w14:paraId="32B1C030" w14:textId="77777777" w:rsidR="008D50E1" w:rsidRDefault="008D50E1" w:rsidP="008D50E1">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lastRenderedPageBreak/>
        <w:t>Online Continuing Education Course</w:t>
      </w:r>
    </w:p>
    <w:p w14:paraId="6826CCEC" w14:textId="77777777" w:rsidR="008D50E1" w:rsidRDefault="008D50E1" w:rsidP="008D50E1">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 xml:space="preserve">For State Licensing Renewal </w:t>
      </w:r>
    </w:p>
    <w:p w14:paraId="3390719F" w14:textId="77777777" w:rsidR="008D50E1" w:rsidRDefault="008D50E1" w:rsidP="008D50E1">
      <w:pPr>
        <w:autoSpaceDE w:val="0"/>
        <w:autoSpaceDN w:val="0"/>
        <w:adjustRightInd w:val="0"/>
        <w:spacing w:after="0" w:line="240" w:lineRule="auto"/>
        <w:rPr>
          <w:rFonts w:ascii="Times New Roman" w:hAnsi="Times New Roman" w:cs="Times New Roman"/>
          <w:color w:val="000000"/>
          <w:sz w:val="24"/>
          <w:szCs w:val="24"/>
        </w:rPr>
      </w:pPr>
    </w:p>
    <w:p w14:paraId="4763AC37" w14:textId="77777777" w:rsidR="008D50E1" w:rsidRDefault="008D50E1" w:rsidP="008D50E1">
      <w:pPr>
        <w:autoSpaceDE w:val="0"/>
        <w:autoSpaceDN w:val="0"/>
        <w:adjustRightInd w:val="0"/>
        <w:spacing w:after="0" w:line="240" w:lineRule="auto"/>
        <w:rPr>
          <w:rFonts w:ascii="Calibri-BoldItalic" w:hAnsi="Calibri-BoldItalic" w:cs="Calibri-BoldItalic"/>
          <w:b/>
          <w:bCs/>
          <w:i/>
          <w:iCs/>
          <w:color w:val="000000"/>
          <w:sz w:val="26"/>
          <w:szCs w:val="26"/>
        </w:rPr>
      </w:pPr>
      <w:r>
        <w:rPr>
          <w:rFonts w:ascii="Calibri-BoldItalic" w:hAnsi="Calibri-BoldItalic" w:cs="Calibri-BoldItalic"/>
          <w:b/>
          <w:bCs/>
          <w:i/>
          <w:iCs/>
          <w:color w:val="000000"/>
          <w:sz w:val="26"/>
          <w:szCs w:val="26"/>
        </w:rPr>
        <w:t>NEIEP CONTINUING EDUCATION SERIES</w:t>
      </w:r>
    </w:p>
    <w:p w14:paraId="55D29072" w14:textId="77777777" w:rsidR="008D50E1" w:rsidRDefault="008D50E1" w:rsidP="008D50E1">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PROGRAM: </w:t>
      </w:r>
      <w:r>
        <w:rPr>
          <w:rFonts w:ascii="Calibri" w:hAnsi="Calibri" w:cs="Calibri"/>
          <w:color w:val="000000"/>
          <w:sz w:val="24"/>
          <w:szCs w:val="24"/>
        </w:rPr>
        <w:t>National Elevator Industry Educational Program Continuing Education</w:t>
      </w:r>
    </w:p>
    <w:p w14:paraId="09FC56C9" w14:textId="77777777" w:rsidR="008D50E1" w:rsidRDefault="008D50E1" w:rsidP="008D50E1">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DIVISION: </w:t>
      </w:r>
      <w:r>
        <w:rPr>
          <w:rFonts w:ascii="Calibri" w:hAnsi="Calibri" w:cs="Calibri"/>
          <w:color w:val="000000"/>
          <w:sz w:val="24"/>
          <w:szCs w:val="24"/>
        </w:rPr>
        <w:t>Licensing Renewal</w:t>
      </w:r>
    </w:p>
    <w:p w14:paraId="309A09AE" w14:textId="77777777" w:rsidR="008D50E1" w:rsidRDefault="008D50E1" w:rsidP="008D50E1">
      <w:pPr>
        <w:autoSpaceDE w:val="0"/>
        <w:autoSpaceDN w:val="0"/>
        <w:adjustRightInd w:val="0"/>
        <w:spacing w:after="0" w:line="240" w:lineRule="auto"/>
        <w:rPr>
          <w:rFonts w:ascii="Calibri-Bold" w:hAnsi="Calibri-Bold" w:cs="Calibri-Bold"/>
          <w:b/>
          <w:bCs/>
          <w:color w:val="000000"/>
          <w:sz w:val="24"/>
          <w:szCs w:val="24"/>
        </w:rPr>
      </w:pPr>
    </w:p>
    <w:p w14:paraId="20721594" w14:textId="63108D47" w:rsidR="008D50E1" w:rsidRDefault="008D50E1" w:rsidP="008D50E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COURSE HOURS: 8</w:t>
      </w:r>
    </w:p>
    <w:p w14:paraId="53B29F8A" w14:textId="77777777" w:rsidR="008D50E1" w:rsidRDefault="008D50E1" w:rsidP="008D50E1">
      <w:pPr>
        <w:autoSpaceDE w:val="0"/>
        <w:autoSpaceDN w:val="0"/>
        <w:adjustRightInd w:val="0"/>
        <w:spacing w:after="0" w:line="240" w:lineRule="auto"/>
        <w:rPr>
          <w:rFonts w:ascii="Calibri-Bold" w:hAnsi="Calibri-Bold" w:cs="Calibri-Bold"/>
          <w:b/>
          <w:bCs/>
          <w:color w:val="000000"/>
          <w:sz w:val="24"/>
          <w:szCs w:val="24"/>
        </w:rPr>
      </w:pPr>
    </w:p>
    <w:p w14:paraId="65120E95" w14:textId="77777777" w:rsidR="009D1A13" w:rsidRDefault="009D1A13" w:rsidP="008D50E1">
      <w:pPr>
        <w:autoSpaceDE w:val="0"/>
        <w:autoSpaceDN w:val="0"/>
        <w:adjustRightInd w:val="0"/>
        <w:spacing w:after="0" w:line="240" w:lineRule="auto"/>
        <w:rPr>
          <w:rFonts w:ascii="Calibri-Bold" w:hAnsi="Calibri-Bold" w:cs="Calibri-Bold"/>
          <w:b/>
          <w:bCs/>
          <w:color w:val="000000"/>
          <w:sz w:val="24"/>
          <w:szCs w:val="24"/>
        </w:rPr>
      </w:pPr>
    </w:p>
    <w:p w14:paraId="54D3689B" w14:textId="77777777" w:rsidR="009D1A13" w:rsidRDefault="009D1A13" w:rsidP="008D50E1">
      <w:pPr>
        <w:autoSpaceDE w:val="0"/>
        <w:autoSpaceDN w:val="0"/>
        <w:adjustRightInd w:val="0"/>
        <w:spacing w:after="0" w:line="240" w:lineRule="auto"/>
        <w:rPr>
          <w:rFonts w:ascii="Calibri-Bold" w:hAnsi="Calibri-Bold" w:cs="Calibri-Bold"/>
          <w:b/>
          <w:bCs/>
          <w:color w:val="000000"/>
          <w:sz w:val="24"/>
          <w:szCs w:val="24"/>
        </w:rPr>
      </w:pPr>
    </w:p>
    <w:p w14:paraId="17BC7D03" w14:textId="77777777" w:rsidR="009D1A13" w:rsidRDefault="009D1A13" w:rsidP="008D50E1">
      <w:pPr>
        <w:autoSpaceDE w:val="0"/>
        <w:autoSpaceDN w:val="0"/>
        <w:adjustRightInd w:val="0"/>
        <w:spacing w:after="0" w:line="240" w:lineRule="auto"/>
        <w:rPr>
          <w:rFonts w:ascii="Calibri-Bold" w:hAnsi="Calibri-Bold" w:cs="Calibri-Bold"/>
          <w:b/>
          <w:bCs/>
          <w:color w:val="000000"/>
          <w:sz w:val="24"/>
          <w:szCs w:val="24"/>
        </w:rPr>
      </w:pPr>
    </w:p>
    <w:p w14:paraId="069F43A2" w14:textId="4D60DAF3" w:rsidR="008D50E1" w:rsidRDefault="008D50E1" w:rsidP="008D50E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CATALOG DESCRIPTION:</w:t>
      </w:r>
    </w:p>
    <w:p w14:paraId="26F250CE" w14:textId="77777777" w:rsidR="008D50E1" w:rsidRDefault="008D50E1" w:rsidP="008D50E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This course is designed to provide the Licensed Elevator Constructor with industry specific</w:t>
      </w:r>
    </w:p>
    <w:p w14:paraId="3912B618" w14:textId="77777777" w:rsidR="008D50E1" w:rsidRDefault="008D50E1" w:rsidP="008D50E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continuing education </w:t>
      </w:r>
      <w:proofErr w:type="gramStart"/>
      <w:r>
        <w:rPr>
          <w:rFonts w:ascii="Calibri" w:hAnsi="Calibri" w:cs="Calibri"/>
          <w:color w:val="000000"/>
          <w:sz w:val="24"/>
          <w:szCs w:val="24"/>
        </w:rPr>
        <w:t>in an effort to</w:t>
      </w:r>
      <w:proofErr w:type="gramEnd"/>
      <w:r>
        <w:rPr>
          <w:rFonts w:ascii="Calibri" w:hAnsi="Calibri" w:cs="Calibri"/>
          <w:color w:val="000000"/>
          <w:sz w:val="24"/>
          <w:szCs w:val="24"/>
        </w:rPr>
        <w:t xml:space="preserve"> satisfy the requirements established in, and in accordance</w:t>
      </w:r>
    </w:p>
    <w:p w14:paraId="1DE08698" w14:textId="77777777" w:rsidR="008D50E1" w:rsidRDefault="008D50E1" w:rsidP="008D50E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with, the appropriate Administrative Code having jurisdiction. </w:t>
      </w:r>
    </w:p>
    <w:p w14:paraId="499840D2" w14:textId="5A694CCA" w:rsidR="008D50E1" w:rsidRDefault="00E40048" w:rsidP="008D50E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There are </w:t>
      </w:r>
      <w:r w:rsidR="00A0761E">
        <w:rPr>
          <w:rFonts w:ascii="Calibri" w:hAnsi="Calibri" w:cs="Calibri"/>
          <w:color w:val="000000"/>
          <w:sz w:val="24"/>
          <w:szCs w:val="24"/>
        </w:rPr>
        <w:t>t</w:t>
      </w:r>
      <w:r>
        <w:rPr>
          <w:rFonts w:ascii="Calibri" w:hAnsi="Calibri" w:cs="Calibri"/>
          <w:color w:val="000000"/>
          <w:sz w:val="24"/>
          <w:szCs w:val="24"/>
        </w:rPr>
        <w:t xml:space="preserve">hree </w:t>
      </w:r>
      <w:r w:rsidR="00A0761E">
        <w:rPr>
          <w:rFonts w:ascii="Calibri" w:hAnsi="Calibri" w:cs="Calibri"/>
          <w:color w:val="000000"/>
          <w:sz w:val="24"/>
          <w:szCs w:val="24"/>
        </w:rPr>
        <w:t>sect</w:t>
      </w:r>
      <w:r w:rsidR="008D50E1">
        <w:rPr>
          <w:rFonts w:ascii="Calibri" w:hAnsi="Calibri" w:cs="Calibri"/>
          <w:color w:val="000000"/>
          <w:sz w:val="24"/>
          <w:szCs w:val="24"/>
        </w:rPr>
        <w:t xml:space="preserve">ions to this course: </w:t>
      </w:r>
    </w:p>
    <w:p w14:paraId="70FB9CB1" w14:textId="6ACE7133" w:rsidR="008D50E1" w:rsidRPr="00B22000" w:rsidRDefault="008D50E1" w:rsidP="008D50E1">
      <w:pPr>
        <w:autoSpaceDE w:val="0"/>
        <w:autoSpaceDN w:val="0"/>
        <w:adjustRightInd w:val="0"/>
        <w:spacing w:after="0" w:line="240" w:lineRule="auto"/>
        <w:rPr>
          <w:rFonts w:ascii="Times New Roman" w:hAnsi="Times New Roman" w:cs="Times New Roman"/>
          <w:b/>
          <w:bCs/>
          <w:color w:val="000000"/>
          <w:sz w:val="24"/>
          <w:szCs w:val="24"/>
        </w:rPr>
      </w:pPr>
      <w:r>
        <w:rPr>
          <w:rFonts w:ascii="Calibri" w:hAnsi="Calibri" w:cs="Calibri"/>
          <w:color w:val="000000"/>
          <w:sz w:val="24"/>
          <w:szCs w:val="24"/>
        </w:rPr>
        <w:t xml:space="preserve">                                         </w:t>
      </w:r>
      <w:r w:rsidR="000C159A" w:rsidRPr="00B22000">
        <w:rPr>
          <w:rFonts w:ascii="Times New Roman" w:hAnsi="Times New Roman" w:cs="Times New Roman"/>
          <w:b/>
          <w:bCs/>
          <w:color w:val="000000"/>
          <w:sz w:val="24"/>
          <w:szCs w:val="24"/>
        </w:rPr>
        <w:t>Harassment and Discrimi</w:t>
      </w:r>
      <w:r w:rsidR="00363C00" w:rsidRPr="00B22000">
        <w:rPr>
          <w:rFonts w:ascii="Times New Roman" w:hAnsi="Times New Roman" w:cs="Times New Roman"/>
          <w:b/>
          <w:bCs/>
          <w:color w:val="000000"/>
          <w:sz w:val="24"/>
          <w:szCs w:val="24"/>
        </w:rPr>
        <w:t>nation in the Workplace</w:t>
      </w:r>
      <w:r w:rsidRPr="00B22000">
        <w:rPr>
          <w:rFonts w:ascii="Times New Roman" w:hAnsi="Times New Roman" w:cs="Times New Roman"/>
          <w:b/>
          <w:bCs/>
          <w:color w:val="000000"/>
          <w:sz w:val="24"/>
          <w:szCs w:val="24"/>
        </w:rPr>
        <w:t xml:space="preserve">      </w:t>
      </w:r>
    </w:p>
    <w:p w14:paraId="24ABF187" w14:textId="0C8B66EA" w:rsidR="00666736" w:rsidRPr="00B22000" w:rsidRDefault="008D50E1" w:rsidP="00666736">
      <w:pPr>
        <w:autoSpaceDE w:val="0"/>
        <w:autoSpaceDN w:val="0"/>
        <w:adjustRightInd w:val="0"/>
        <w:spacing w:after="0" w:line="240" w:lineRule="auto"/>
        <w:rPr>
          <w:rFonts w:ascii="Times New Roman" w:hAnsi="Times New Roman" w:cs="Times New Roman"/>
          <w:b/>
          <w:bCs/>
          <w:color w:val="000000"/>
          <w:sz w:val="24"/>
          <w:szCs w:val="24"/>
        </w:rPr>
      </w:pPr>
      <w:r w:rsidRPr="00B22000">
        <w:rPr>
          <w:rFonts w:ascii="Times New Roman" w:hAnsi="Times New Roman" w:cs="Times New Roman"/>
          <w:b/>
          <w:bCs/>
          <w:color w:val="000000"/>
          <w:sz w:val="24"/>
          <w:szCs w:val="24"/>
        </w:rPr>
        <w:t xml:space="preserve">                                     </w:t>
      </w:r>
      <w:r w:rsidR="003C276E" w:rsidRPr="007E7047">
        <w:rPr>
          <w:rFonts w:ascii="Times New Roman" w:eastAsia="Aptos" w:hAnsi="Times New Roman" w:cs="Times New Roman"/>
          <w:b/>
          <w:bCs/>
          <w:color w:val="0F4761"/>
          <w:kern w:val="0"/>
          <w:sz w:val="24"/>
          <w:szCs w:val="24"/>
          <w:lang w:eastAsia="ja-JP"/>
          <w14:ligatures w14:val="none"/>
        </w:rPr>
        <w:t>Understanding the Impact of Drugs and Alcohol in the Workplace</w:t>
      </w:r>
      <w:r w:rsidR="00666736" w:rsidRPr="00B22000">
        <w:rPr>
          <w:rFonts w:ascii="Times New Roman" w:hAnsi="Times New Roman" w:cs="Times New Roman"/>
          <w:b/>
          <w:bCs/>
          <w:color w:val="000000"/>
          <w:sz w:val="24"/>
          <w:szCs w:val="24"/>
        </w:rPr>
        <w:t xml:space="preserve"> </w:t>
      </w:r>
      <w:r w:rsidRPr="00B22000">
        <w:rPr>
          <w:rFonts w:ascii="Times New Roman" w:hAnsi="Times New Roman" w:cs="Times New Roman"/>
          <w:b/>
          <w:bCs/>
          <w:color w:val="000000"/>
          <w:sz w:val="24"/>
          <w:szCs w:val="24"/>
        </w:rPr>
        <w:t xml:space="preserve"> </w:t>
      </w:r>
      <w:r w:rsidR="00666736" w:rsidRPr="00B22000">
        <w:rPr>
          <w:rFonts w:ascii="Times New Roman" w:hAnsi="Times New Roman" w:cs="Times New Roman"/>
          <w:b/>
          <w:bCs/>
          <w:color w:val="000000"/>
          <w:sz w:val="24"/>
          <w:szCs w:val="24"/>
        </w:rPr>
        <w:t xml:space="preserve">     </w:t>
      </w:r>
    </w:p>
    <w:p w14:paraId="19F1033B" w14:textId="74603682" w:rsidR="00990F32" w:rsidRPr="00D478FC" w:rsidRDefault="00666736" w:rsidP="00666736">
      <w:pPr>
        <w:autoSpaceDE w:val="0"/>
        <w:autoSpaceDN w:val="0"/>
        <w:adjustRightInd w:val="0"/>
        <w:spacing w:after="0" w:line="240" w:lineRule="auto"/>
        <w:rPr>
          <w:rFonts w:ascii="Times New Roman" w:hAnsi="Times New Roman" w:cs="Times New Roman"/>
          <w:b/>
          <w:bCs/>
          <w:color w:val="000000"/>
          <w:sz w:val="24"/>
          <w:szCs w:val="24"/>
        </w:rPr>
      </w:pPr>
      <w:r w:rsidRPr="00B22000">
        <w:rPr>
          <w:rFonts w:ascii="Times New Roman" w:hAnsi="Times New Roman" w:cs="Times New Roman"/>
          <w:b/>
          <w:bCs/>
          <w:color w:val="000000"/>
          <w:sz w:val="24"/>
          <w:szCs w:val="24"/>
        </w:rPr>
        <w:t xml:space="preserve">                                     </w:t>
      </w:r>
      <w:r w:rsidR="00990F32" w:rsidRPr="00D478FC">
        <w:rPr>
          <w:rFonts w:ascii="Times New Roman" w:eastAsia="Aptos" w:hAnsi="Times New Roman" w:cs="Times New Roman"/>
          <w:b/>
          <w:bCs/>
          <w:color w:val="0F4761"/>
          <w:kern w:val="0"/>
          <w:sz w:val="24"/>
          <w:szCs w:val="24"/>
          <w:lang w:eastAsia="ja-JP"/>
          <w14:ligatures w14:val="none"/>
        </w:rPr>
        <w:t xml:space="preserve">Mental Health Awareness in the Workplace </w:t>
      </w:r>
    </w:p>
    <w:p w14:paraId="2EA3F872" w14:textId="25CD3D71" w:rsidR="008D50E1" w:rsidRPr="00B22000" w:rsidRDefault="008D50E1" w:rsidP="008D50E1">
      <w:pPr>
        <w:autoSpaceDE w:val="0"/>
        <w:autoSpaceDN w:val="0"/>
        <w:adjustRightInd w:val="0"/>
        <w:spacing w:after="0" w:line="240" w:lineRule="auto"/>
        <w:rPr>
          <w:rFonts w:ascii="Times New Roman" w:hAnsi="Times New Roman" w:cs="Times New Roman"/>
          <w:b/>
          <w:bCs/>
          <w:color w:val="000000"/>
          <w:sz w:val="24"/>
          <w:szCs w:val="24"/>
        </w:rPr>
      </w:pPr>
      <w:r w:rsidRPr="00B22000">
        <w:rPr>
          <w:rFonts w:ascii="Times New Roman" w:hAnsi="Times New Roman" w:cs="Times New Roman"/>
          <w:b/>
          <w:bCs/>
          <w:color w:val="000000"/>
          <w:sz w:val="24"/>
          <w:szCs w:val="24"/>
        </w:rPr>
        <w:t xml:space="preserve">                              </w:t>
      </w:r>
      <w:r w:rsidR="0040414F" w:rsidRPr="00B22000">
        <w:rPr>
          <w:rFonts w:ascii="Times New Roman" w:hAnsi="Times New Roman" w:cs="Times New Roman"/>
          <w:b/>
          <w:bCs/>
          <w:color w:val="000000"/>
          <w:sz w:val="24"/>
          <w:szCs w:val="24"/>
        </w:rPr>
        <w:t xml:space="preserve">      </w:t>
      </w:r>
      <w:r w:rsidR="000B69A1">
        <w:rPr>
          <w:rFonts w:ascii="Times New Roman" w:hAnsi="Times New Roman" w:cs="Times New Roman"/>
          <w:b/>
          <w:bCs/>
          <w:color w:val="000000"/>
          <w:sz w:val="24"/>
          <w:szCs w:val="24"/>
        </w:rPr>
        <w:t xml:space="preserve"> </w:t>
      </w:r>
      <w:r w:rsidR="008B3A45" w:rsidRPr="00B22000">
        <w:rPr>
          <w:rFonts w:ascii="Times New Roman" w:hAnsi="Times New Roman" w:cs="Times New Roman"/>
          <w:b/>
          <w:bCs/>
          <w:color w:val="000000"/>
          <w:sz w:val="24"/>
          <w:szCs w:val="24"/>
        </w:rPr>
        <w:t>201</w:t>
      </w:r>
      <w:r w:rsidR="00903075" w:rsidRPr="00B22000">
        <w:rPr>
          <w:rFonts w:ascii="Times New Roman" w:hAnsi="Times New Roman" w:cs="Times New Roman"/>
          <w:b/>
          <w:bCs/>
          <w:color w:val="000000"/>
          <w:sz w:val="24"/>
          <w:szCs w:val="24"/>
        </w:rPr>
        <w:t>6 Suspension Means</w:t>
      </w:r>
      <w:r w:rsidR="008B3A45" w:rsidRPr="00B22000">
        <w:rPr>
          <w:rFonts w:ascii="Times New Roman" w:hAnsi="Times New Roman" w:cs="Times New Roman"/>
          <w:b/>
          <w:bCs/>
          <w:color w:val="000000"/>
          <w:sz w:val="24"/>
          <w:szCs w:val="24"/>
        </w:rPr>
        <w:t xml:space="preserve"> Code</w:t>
      </w:r>
      <w:r w:rsidR="00B94CCF" w:rsidRPr="00B22000">
        <w:rPr>
          <w:rFonts w:ascii="Times New Roman" w:hAnsi="Times New Roman" w:cs="Times New Roman"/>
          <w:b/>
          <w:bCs/>
          <w:color w:val="000000"/>
          <w:sz w:val="24"/>
          <w:szCs w:val="24"/>
        </w:rPr>
        <w:t xml:space="preserve"> Course</w:t>
      </w:r>
    </w:p>
    <w:p w14:paraId="637EEAC7" w14:textId="77777777" w:rsidR="008D50E1" w:rsidRDefault="008D50E1" w:rsidP="008D50E1">
      <w:pPr>
        <w:autoSpaceDE w:val="0"/>
        <w:autoSpaceDN w:val="0"/>
        <w:adjustRightInd w:val="0"/>
        <w:spacing w:after="0" w:line="240" w:lineRule="auto"/>
        <w:rPr>
          <w:rFonts w:ascii="Calibri" w:hAnsi="Calibri" w:cs="Calibri"/>
          <w:b/>
          <w:bCs/>
          <w:color w:val="000000"/>
          <w:sz w:val="32"/>
          <w:szCs w:val="32"/>
        </w:rPr>
      </w:pPr>
    </w:p>
    <w:p w14:paraId="73FC9F51" w14:textId="6010708D" w:rsidR="008D50E1" w:rsidRPr="00A94BC9" w:rsidRDefault="008D50E1" w:rsidP="00A94BC9">
      <w:pPr>
        <w:autoSpaceDE w:val="0"/>
        <w:autoSpaceDN w:val="0"/>
        <w:adjustRightInd w:val="0"/>
        <w:spacing w:after="0" w:line="240" w:lineRule="auto"/>
        <w:rPr>
          <w:rFonts w:ascii="Calibri" w:hAnsi="Calibri" w:cs="Calibri"/>
          <w:b/>
          <w:bCs/>
          <w:color w:val="000000"/>
          <w:sz w:val="32"/>
          <w:szCs w:val="32"/>
        </w:rPr>
      </w:pPr>
      <w:r>
        <w:rPr>
          <w:rFonts w:ascii="Calibri" w:hAnsi="Calibri" w:cs="Calibri"/>
          <w:b/>
          <w:bCs/>
          <w:color w:val="000000"/>
          <w:sz w:val="32"/>
          <w:szCs w:val="32"/>
        </w:rPr>
        <w:t>Course Description</w:t>
      </w:r>
    </w:p>
    <w:p w14:paraId="5F3502B0" w14:textId="77777777" w:rsidR="008D50E1" w:rsidRPr="005B5E3E" w:rsidRDefault="008D50E1" w:rsidP="00014AB1">
      <w:pPr>
        <w:rPr>
          <w:b/>
          <w:bCs/>
        </w:rPr>
      </w:pPr>
    </w:p>
    <w:p w14:paraId="02D1A0C8" w14:textId="56ED2F33" w:rsidR="009F3C94" w:rsidRPr="005B5E3E" w:rsidRDefault="00DB310C" w:rsidP="00014AB1">
      <w:pPr>
        <w:pStyle w:val="Heading2"/>
        <w:rPr>
          <w:b/>
          <w:bCs/>
          <w:color w:val="000000" w:themeColor="text1"/>
          <w:sz w:val="28"/>
          <w:szCs w:val="28"/>
        </w:rPr>
      </w:pPr>
      <w:r w:rsidRPr="005B5E3E">
        <w:rPr>
          <w:b/>
          <w:bCs/>
          <w:color w:val="000000" w:themeColor="text1"/>
          <w:sz w:val="28"/>
          <w:szCs w:val="28"/>
        </w:rPr>
        <w:t>Harassment and Discrimination in the Workplace</w:t>
      </w:r>
      <w:r w:rsidR="000C2D76" w:rsidRPr="005B5E3E">
        <w:rPr>
          <w:b/>
          <w:bCs/>
          <w:color w:val="000000" w:themeColor="text1"/>
          <w:sz w:val="28"/>
          <w:szCs w:val="28"/>
        </w:rPr>
        <w:t xml:space="preserve">  </w:t>
      </w:r>
      <w:r w:rsidR="008B7A01" w:rsidRPr="005B5E3E">
        <w:rPr>
          <w:b/>
          <w:bCs/>
          <w:color w:val="000000" w:themeColor="text1"/>
          <w:sz w:val="28"/>
          <w:szCs w:val="28"/>
        </w:rPr>
        <w:t xml:space="preserve"> </w:t>
      </w:r>
      <w:r w:rsidR="006F14D6" w:rsidRPr="005B5E3E">
        <w:rPr>
          <w:b/>
          <w:bCs/>
          <w:color w:val="000000" w:themeColor="text1"/>
          <w:sz w:val="28"/>
          <w:szCs w:val="28"/>
        </w:rPr>
        <w:t>2 Hours</w:t>
      </w:r>
    </w:p>
    <w:p w14:paraId="58340925" w14:textId="7ED37AFA" w:rsidR="008A0D18" w:rsidRDefault="003854A0" w:rsidP="003854A0">
      <w:pPr>
        <w:pStyle w:val="ListParagraph"/>
        <w:numPr>
          <w:ilvl w:val="0"/>
          <w:numId w:val="3"/>
        </w:numPr>
      </w:pPr>
      <w:r>
        <w:t>Introduction</w:t>
      </w:r>
    </w:p>
    <w:p w14:paraId="3443C746" w14:textId="1524C2B6" w:rsidR="003854A0" w:rsidRDefault="003854A0" w:rsidP="003854A0">
      <w:pPr>
        <w:pStyle w:val="ListParagraph"/>
        <w:numPr>
          <w:ilvl w:val="0"/>
          <w:numId w:val="3"/>
        </w:numPr>
      </w:pPr>
      <w:r>
        <w:t>Defining Sexual Harassment</w:t>
      </w:r>
    </w:p>
    <w:p w14:paraId="267056A5" w14:textId="022C8877" w:rsidR="00CA2389" w:rsidRDefault="00CA2389" w:rsidP="003854A0">
      <w:pPr>
        <w:pStyle w:val="ListParagraph"/>
        <w:numPr>
          <w:ilvl w:val="0"/>
          <w:numId w:val="3"/>
        </w:numPr>
      </w:pPr>
      <w:r>
        <w:t xml:space="preserve">Sexual Harassment Facts and Statistics </w:t>
      </w:r>
    </w:p>
    <w:p w14:paraId="63A400A8" w14:textId="4BB47B3C" w:rsidR="003854A0" w:rsidRDefault="00CA2389" w:rsidP="003854A0">
      <w:pPr>
        <w:pStyle w:val="ListParagraph"/>
        <w:numPr>
          <w:ilvl w:val="0"/>
          <w:numId w:val="3"/>
        </w:numPr>
      </w:pPr>
      <w:r>
        <w:t xml:space="preserve">Review 1: Definition of Sexual Harassment </w:t>
      </w:r>
    </w:p>
    <w:p w14:paraId="5990ADD3" w14:textId="2FF2227C" w:rsidR="00CA2389" w:rsidRDefault="009D389C" w:rsidP="003854A0">
      <w:pPr>
        <w:pStyle w:val="ListParagraph"/>
        <w:numPr>
          <w:ilvl w:val="0"/>
          <w:numId w:val="3"/>
        </w:numPr>
      </w:pPr>
      <w:r>
        <w:t>Se</w:t>
      </w:r>
      <w:r w:rsidR="00BB73E1">
        <w:t>x</w:t>
      </w:r>
      <w:r>
        <w:t>ual Harassment and the Law</w:t>
      </w:r>
    </w:p>
    <w:p w14:paraId="20F0C983" w14:textId="0599F5BC" w:rsidR="009D389C" w:rsidRDefault="009D389C" w:rsidP="009D389C">
      <w:pPr>
        <w:pStyle w:val="ListParagraph"/>
        <w:numPr>
          <w:ilvl w:val="1"/>
          <w:numId w:val="3"/>
        </w:numPr>
      </w:pPr>
      <w:r>
        <w:t>Federal Laws</w:t>
      </w:r>
    </w:p>
    <w:p w14:paraId="66444D90" w14:textId="7AF5E237" w:rsidR="009D389C" w:rsidRDefault="009D389C" w:rsidP="009D389C">
      <w:pPr>
        <w:pStyle w:val="ListParagraph"/>
        <w:numPr>
          <w:ilvl w:val="1"/>
          <w:numId w:val="3"/>
        </w:numPr>
      </w:pPr>
      <w:r>
        <w:t>California Laws (for CA Course)</w:t>
      </w:r>
    </w:p>
    <w:p w14:paraId="4A46B07A" w14:textId="4FF724A0" w:rsidR="009D389C" w:rsidRDefault="009D389C" w:rsidP="009D389C">
      <w:pPr>
        <w:pStyle w:val="ListParagraph"/>
        <w:numPr>
          <w:ilvl w:val="1"/>
          <w:numId w:val="3"/>
        </w:numPr>
      </w:pPr>
      <w:r>
        <w:t>New York Laws (for NY Course)</w:t>
      </w:r>
    </w:p>
    <w:p w14:paraId="0C5DDF8F" w14:textId="516716B4" w:rsidR="009D389C" w:rsidRDefault="009D389C" w:rsidP="009D389C">
      <w:pPr>
        <w:pStyle w:val="ListParagraph"/>
        <w:numPr>
          <w:ilvl w:val="1"/>
          <w:numId w:val="3"/>
        </w:numPr>
      </w:pPr>
      <w:r>
        <w:t>Fair Workplace and Improving Company Culture</w:t>
      </w:r>
    </w:p>
    <w:p w14:paraId="5280656C" w14:textId="536A5156" w:rsidR="009D389C" w:rsidRDefault="009D389C" w:rsidP="009D389C">
      <w:pPr>
        <w:pStyle w:val="ListParagraph"/>
        <w:numPr>
          <w:ilvl w:val="0"/>
          <w:numId w:val="3"/>
        </w:numPr>
      </w:pPr>
      <w:r>
        <w:t xml:space="preserve">Review 2: </w:t>
      </w:r>
      <w:r w:rsidR="00BB73E1">
        <w:t>Sexual Harassment and the Law</w:t>
      </w:r>
    </w:p>
    <w:p w14:paraId="63EE379D" w14:textId="0FD8B13B" w:rsidR="00BB73E1" w:rsidRDefault="00BB73E1" w:rsidP="009D389C">
      <w:pPr>
        <w:pStyle w:val="ListParagraph"/>
        <w:numPr>
          <w:ilvl w:val="0"/>
          <w:numId w:val="3"/>
        </w:numPr>
      </w:pPr>
      <w:r>
        <w:t>Recognizing Sexual Harassment Behaviors</w:t>
      </w:r>
    </w:p>
    <w:p w14:paraId="1E15856A" w14:textId="792566C2" w:rsidR="00BB73E1" w:rsidRDefault="00BB73E1" w:rsidP="00BB73E1">
      <w:pPr>
        <w:pStyle w:val="ListParagraph"/>
        <w:numPr>
          <w:ilvl w:val="1"/>
          <w:numId w:val="3"/>
        </w:numPr>
      </w:pPr>
      <w:r>
        <w:t>Sex Stereotyping</w:t>
      </w:r>
    </w:p>
    <w:p w14:paraId="013ECF08" w14:textId="4053E7A8" w:rsidR="00BB73E1" w:rsidRDefault="00BB73E1" w:rsidP="00BB73E1">
      <w:pPr>
        <w:pStyle w:val="ListParagraph"/>
        <w:numPr>
          <w:ilvl w:val="1"/>
          <w:numId w:val="3"/>
        </w:numPr>
      </w:pPr>
      <w:r>
        <w:t>Abusive Conduct</w:t>
      </w:r>
    </w:p>
    <w:p w14:paraId="69DAA358" w14:textId="21EE7579" w:rsidR="00BB73E1" w:rsidRDefault="00BB73E1" w:rsidP="00BB73E1">
      <w:pPr>
        <w:pStyle w:val="ListParagraph"/>
        <w:numPr>
          <w:ilvl w:val="1"/>
          <w:numId w:val="3"/>
        </w:numPr>
      </w:pPr>
      <w:r>
        <w:t>Sexual Misconduct</w:t>
      </w:r>
    </w:p>
    <w:p w14:paraId="685642C8" w14:textId="4B98B50B" w:rsidR="00BB73E1" w:rsidRDefault="00BB73E1" w:rsidP="00BB73E1">
      <w:pPr>
        <w:pStyle w:val="ListParagraph"/>
        <w:numPr>
          <w:ilvl w:val="1"/>
          <w:numId w:val="3"/>
        </w:numPr>
      </w:pPr>
      <w:r>
        <w:t>Quid Pro Qu</w:t>
      </w:r>
      <w:r w:rsidR="001F1576">
        <w:t>o</w:t>
      </w:r>
    </w:p>
    <w:p w14:paraId="1E2D41D0" w14:textId="65AE4CE9" w:rsidR="00BB73E1" w:rsidRDefault="00BB73E1" w:rsidP="00BB73E1">
      <w:pPr>
        <w:pStyle w:val="ListParagraph"/>
        <w:numPr>
          <w:ilvl w:val="1"/>
          <w:numId w:val="3"/>
        </w:numPr>
      </w:pPr>
      <w:r>
        <w:t>Sexual Assault</w:t>
      </w:r>
    </w:p>
    <w:p w14:paraId="64036335" w14:textId="206AC6E1" w:rsidR="00BB73E1" w:rsidRDefault="00BB73E1" w:rsidP="00BB73E1">
      <w:pPr>
        <w:pStyle w:val="ListParagraph"/>
        <w:numPr>
          <w:ilvl w:val="1"/>
          <w:numId w:val="3"/>
        </w:numPr>
      </w:pPr>
      <w:r>
        <w:lastRenderedPageBreak/>
        <w:t xml:space="preserve">Hostile Work Environment </w:t>
      </w:r>
    </w:p>
    <w:p w14:paraId="053BE9FB" w14:textId="79E61181" w:rsidR="00BB73E1" w:rsidRDefault="00BB73E1" w:rsidP="00BB73E1">
      <w:pPr>
        <w:pStyle w:val="ListParagraph"/>
        <w:numPr>
          <w:ilvl w:val="0"/>
          <w:numId w:val="3"/>
        </w:numPr>
      </w:pPr>
      <w:r>
        <w:t>Review 3: Recognizing Sexual Harassment Behaviors</w:t>
      </w:r>
    </w:p>
    <w:p w14:paraId="7E46DE67" w14:textId="39E82A65" w:rsidR="00BB73E1" w:rsidRDefault="000D7F87" w:rsidP="00BB73E1">
      <w:pPr>
        <w:pStyle w:val="ListParagraph"/>
        <w:numPr>
          <w:ilvl w:val="0"/>
          <w:numId w:val="3"/>
        </w:numPr>
      </w:pPr>
      <w:r>
        <w:t xml:space="preserve">Your Employer’s Responsibilities </w:t>
      </w:r>
    </w:p>
    <w:p w14:paraId="4EB427F3" w14:textId="5C7A4DFE" w:rsidR="000D7F87" w:rsidRDefault="000D7F87" w:rsidP="000D7F87">
      <w:pPr>
        <w:pStyle w:val="ListParagraph"/>
        <w:numPr>
          <w:ilvl w:val="1"/>
          <w:numId w:val="3"/>
        </w:numPr>
      </w:pPr>
      <w:r>
        <w:t xml:space="preserve">Your </w:t>
      </w:r>
      <w:r w:rsidR="00D67C81">
        <w:t>Employer’s</w:t>
      </w:r>
      <w:r>
        <w:t xml:space="preserve"> </w:t>
      </w:r>
      <w:r w:rsidR="00D67C81">
        <w:t>Responsibilities</w:t>
      </w:r>
    </w:p>
    <w:p w14:paraId="45C4C3BC" w14:textId="1DD0DB86" w:rsidR="000D7F87" w:rsidRDefault="000D7F87" w:rsidP="000D7F87">
      <w:pPr>
        <w:pStyle w:val="ListParagraph"/>
        <w:numPr>
          <w:ilvl w:val="1"/>
          <w:numId w:val="3"/>
        </w:numPr>
      </w:pPr>
      <w:r>
        <w:t>Employment Rights for Workers</w:t>
      </w:r>
    </w:p>
    <w:p w14:paraId="5378E9A6" w14:textId="36DC515B" w:rsidR="000D7F87" w:rsidRDefault="000D7F87" w:rsidP="000D7F87">
      <w:pPr>
        <w:pStyle w:val="ListParagraph"/>
        <w:numPr>
          <w:ilvl w:val="1"/>
          <w:numId w:val="3"/>
        </w:numPr>
      </w:pPr>
      <w:r>
        <w:t xml:space="preserve">Factors that Increase the likelihood for Sexual Harassment </w:t>
      </w:r>
    </w:p>
    <w:p w14:paraId="0BAB91FB" w14:textId="407CBA14" w:rsidR="000D7F87" w:rsidRDefault="00D67C81" w:rsidP="00D67C81">
      <w:pPr>
        <w:pStyle w:val="ListParagraph"/>
        <w:numPr>
          <w:ilvl w:val="0"/>
          <w:numId w:val="3"/>
        </w:numPr>
      </w:pPr>
      <w:r>
        <w:t>Review 4: Your Employer’s Responsibilities</w:t>
      </w:r>
    </w:p>
    <w:p w14:paraId="4877B21E" w14:textId="56D329A3" w:rsidR="00687FBE" w:rsidRDefault="00687FBE" w:rsidP="00D67C81">
      <w:pPr>
        <w:pStyle w:val="ListParagraph"/>
        <w:numPr>
          <w:ilvl w:val="0"/>
          <w:numId w:val="3"/>
        </w:numPr>
      </w:pPr>
      <w:r>
        <w:t xml:space="preserve">Responding to Sexual Harassment </w:t>
      </w:r>
    </w:p>
    <w:p w14:paraId="28A9C175" w14:textId="0392ECFA" w:rsidR="00687FBE" w:rsidRDefault="00687FBE" w:rsidP="00687FBE">
      <w:pPr>
        <w:pStyle w:val="ListParagraph"/>
        <w:numPr>
          <w:ilvl w:val="1"/>
          <w:numId w:val="3"/>
        </w:numPr>
      </w:pPr>
      <w:r>
        <w:t>The Supervisor’s Responsibility</w:t>
      </w:r>
    </w:p>
    <w:p w14:paraId="3E62135C" w14:textId="5F34ECED" w:rsidR="00687FBE" w:rsidRDefault="00687FBE" w:rsidP="00687FBE">
      <w:pPr>
        <w:pStyle w:val="ListParagraph"/>
        <w:numPr>
          <w:ilvl w:val="1"/>
          <w:numId w:val="3"/>
        </w:numPr>
      </w:pPr>
      <w:r>
        <w:t>Documentation and Reporting for Employees</w:t>
      </w:r>
    </w:p>
    <w:p w14:paraId="23EE88AA" w14:textId="63E2DB38" w:rsidR="00687FBE" w:rsidRDefault="00687FBE" w:rsidP="00687FBE">
      <w:pPr>
        <w:pStyle w:val="ListParagraph"/>
        <w:numPr>
          <w:ilvl w:val="1"/>
          <w:numId w:val="3"/>
        </w:numPr>
      </w:pPr>
      <w:r>
        <w:t>Retaliation</w:t>
      </w:r>
    </w:p>
    <w:p w14:paraId="6B7DEB26" w14:textId="73B4C63F" w:rsidR="00687FBE" w:rsidRDefault="00687FBE" w:rsidP="00687FBE">
      <w:pPr>
        <w:pStyle w:val="ListParagraph"/>
        <w:numPr>
          <w:ilvl w:val="1"/>
          <w:numId w:val="3"/>
        </w:numPr>
      </w:pPr>
      <w:r>
        <w:t>Investigation Process</w:t>
      </w:r>
    </w:p>
    <w:p w14:paraId="5045E53D" w14:textId="527DC924" w:rsidR="00687FBE" w:rsidRDefault="00687FBE" w:rsidP="00687FBE">
      <w:pPr>
        <w:pStyle w:val="ListParagraph"/>
        <w:numPr>
          <w:ilvl w:val="1"/>
          <w:numId w:val="3"/>
        </w:numPr>
      </w:pPr>
      <w:r>
        <w:t>Additional Protection and Remedies</w:t>
      </w:r>
    </w:p>
    <w:p w14:paraId="3FC4B930" w14:textId="3331623D" w:rsidR="00687FBE" w:rsidRDefault="00687FBE" w:rsidP="00687FBE">
      <w:pPr>
        <w:pStyle w:val="ListParagraph"/>
        <w:numPr>
          <w:ilvl w:val="1"/>
          <w:numId w:val="3"/>
        </w:numPr>
      </w:pPr>
      <w:r>
        <w:t xml:space="preserve">Other Types of Workplace Harassment </w:t>
      </w:r>
    </w:p>
    <w:p w14:paraId="714102AA" w14:textId="1B6DC75D" w:rsidR="003C484D" w:rsidRDefault="003C484D" w:rsidP="003C484D">
      <w:pPr>
        <w:pStyle w:val="ListParagraph"/>
        <w:numPr>
          <w:ilvl w:val="0"/>
          <w:numId w:val="3"/>
        </w:numPr>
      </w:pPr>
      <w:r>
        <w:t>Case Studies</w:t>
      </w:r>
    </w:p>
    <w:p w14:paraId="77BBBEDE" w14:textId="0BC2C61C" w:rsidR="003C484D" w:rsidRDefault="003C484D" w:rsidP="003C484D">
      <w:pPr>
        <w:pStyle w:val="ListParagraph"/>
        <w:numPr>
          <w:ilvl w:val="1"/>
          <w:numId w:val="3"/>
        </w:numPr>
      </w:pPr>
      <w:r>
        <w:t>Example 1: not Taking No for an Answer</w:t>
      </w:r>
    </w:p>
    <w:p w14:paraId="32B8EC1E" w14:textId="41A37119" w:rsidR="003C484D" w:rsidRDefault="003C484D" w:rsidP="003C484D">
      <w:pPr>
        <w:pStyle w:val="ListParagraph"/>
        <w:numPr>
          <w:ilvl w:val="1"/>
          <w:numId w:val="3"/>
        </w:numPr>
      </w:pPr>
      <w:r>
        <w:t>Example 2: The Boss with a Bad Attitude</w:t>
      </w:r>
    </w:p>
    <w:p w14:paraId="6ADE3104" w14:textId="1EB227FC" w:rsidR="003C484D" w:rsidRDefault="003C484D" w:rsidP="00750EAD">
      <w:pPr>
        <w:ind w:left="1080"/>
      </w:pPr>
      <w:r>
        <w:t>Example 3: No Job for a Woman</w:t>
      </w:r>
    </w:p>
    <w:p w14:paraId="3742091D" w14:textId="5E002EE8" w:rsidR="003C484D" w:rsidRDefault="003C484D" w:rsidP="003C484D">
      <w:pPr>
        <w:pStyle w:val="ListParagraph"/>
        <w:numPr>
          <w:ilvl w:val="1"/>
          <w:numId w:val="3"/>
        </w:numPr>
      </w:pPr>
      <w:r>
        <w:t>Example 4: Too Close for Comfort</w:t>
      </w:r>
    </w:p>
    <w:p w14:paraId="50396BEE" w14:textId="3A68E64E" w:rsidR="003C484D" w:rsidRDefault="003C484D" w:rsidP="003C484D">
      <w:pPr>
        <w:pStyle w:val="ListParagraph"/>
        <w:numPr>
          <w:ilvl w:val="1"/>
          <w:numId w:val="3"/>
        </w:numPr>
      </w:pPr>
      <w:r>
        <w:t>Example 5: A Distastefu</w:t>
      </w:r>
      <w:r w:rsidR="00014AB1">
        <w:t xml:space="preserve">l </w:t>
      </w:r>
      <w:r>
        <w:t>Trade</w:t>
      </w:r>
    </w:p>
    <w:p w14:paraId="7C8F7A8D" w14:textId="77777777" w:rsidR="00652C1A" w:rsidRDefault="00014AB1" w:rsidP="00652C1A">
      <w:pPr>
        <w:keepNext/>
        <w:keepLines/>
        <w:spacing w:before="281" w:after="281" w:line="278" w:lineRule="auto"/>
        <w:outlineLvl w:val="2"/>
        <w:rPr>
          <w:rFonts w:asciiTheme="majorHAnsi" w:eastAsia="Aptos" w:hAnsiTheme="majorHAnsi" w:cstheme="majorHAnsi"/>
          <w:b/>
          <w:bCs/>
          <w:color w:val="0F4761"/>
          <w:kern w:val="0"/>
          <w:sz w:val="28"/>
          <w:szCs w:val="28"/>
          <w:lang w:eastAsia="ja-JP"/>
          <w14:ligatures w14:val="none"/>
        </w:rPr>
      </w:pPr>
      <w:r>
        <w:t>Summary</w:t>
      </w:r>
      <w:r w:rsidR="006325C7">
        <w:t xml:space="preserve"> </w:t>
      </w:r>
      <w:r w:rsidR="00652C1A">
        <w:br/>
      </w:r>
      <w:r w:rsidR="00652C1A" w:rsidRPr="00637715">
        <w:rPr>
          <w:b/>
          <w:bCs/>
        </w:rPr>
        <w:t>Exam</w:t>
      </w:r>
      <w:r w:rsidR="00652C1A" w:rsidRPr="00637715">
        <w:rPr>
          <w:rFonts w:asciiTheme="majorHAnsi" w:eastAsia="Aptos" w:hAnsiTheme="majorHAnsi" w:cstheme="majorHAnsi"/>
          <w:b/>
          <w:bCs/>
          <w:color w:val="0F4761"/>
          <w:kern w:val="0"/>
          <w:sz w:val="28"/>
          <w:szCs w:val="28"/>
          <w:lang w:eastAsia="ja-JP"/>
          <w14:ligatures w14:val="none"/>
        </w:rPr>
        <w:t xml:space="preserve"> </w:t>
      </w:r>
    </w:p>
    <w:p w14:paraId="2CC9DE83" w14:textId="48C16C4B" w:rsidR="006325C7" w:rsidRPr="002348AD" w:rsidRDefault="00652C1A" w:rsidP="002348AD">
      <w:pPr>
        <w:keepNext/>
        <w:keepLines/>
        <w:spacing w:before="281" w:after="281" w:line="278" w:lineRule="auto"/>
        <w:outlineLvl w:val="2"/>
        <w:rPr>
          <w:rFonts w:asciiTheme="majorHAnsi" w:eastAsia="Times New Roman" w:hAnsiTheme="majorHAnsi" w:cstheme="majorHAnsi"/>
          <w:b/>
          <w:bCs/>
          <w:color w:val="0F4761"/>
          <w:kern w:val="0"/>
          <w:sz w:val="28"/>
          <w:szCs w:val="28"/>
          <w:lang w:eastAsia="ja-JP"/>
          <w14:ligatures w14:val="none"/>
        </w:rPr>
      </w:pPr>
      <w:r w:rsidRPr="00652C1A">
        <w:rPr>
          <w:rFonts w:asciiTheme="majorHAnsi" w:eastAsia="Aptos" w:hAnsiTheme="majorHAnsi" w:cstheme="majorHAnsi"/>
          <w:b/>
          <w:bCs/>
          <w:color w:val="0F4761"/>
          <w:kern w:val="0"/>
          <w:sz w:val="28"/>
          <w:szCs w:val="28"/>
          <w:lang w:eastAsia="ja-JP"/>
          <w14:ligatures w14:val="none"/>
        </w:rPr>
        <w:t>Understanding the Impact of Drugs and Alcohol in the Workplace (1 hr.)</w:t>
      </w:r>
    </w:p>
    <w:p w14:paraId="00505264" w14:textId="2C72CB96" w:rsidR="007E7047" w:rsidRPr="007E7047" w:rsidRDefault="007E7047" w:rsidP="00EC2E7D">
      <w:pPr>
        <w:pStyle w:val="ListParagraph"/>
        <w:keepNext/>
        <w:keepLines/>
        <w:spacing w:before="281" w:after="281" w:line="278" w:lineRule="auto"/>
        <w:ind w:left="1440"/>
        <w:outlineLvl w:val="2"/>
        <w:rPr>
          <w:rFonts w:ascii="Aptos" w:eastAsia="Aptos" w:hAnsi="Aptos" w:cs="Aptos"/>
          <w:kern w:val="0"/>
          <w:sz w:val="24"/>
          <w:szCs w:val="24"/>
          <w:lang w:eastAsia="ja-JP"/>
          <w14:ligatures w14:val="none"/>
        </w:rPr>
      </w:pPr>
      <w:r w:rsidRPr="00720372">
        <w:rPr>
          <w:rFonts w:ascii="Aptos" w:eastAsia="Aptos" w:hAnsi="Aptos" w:cs="Aptos"/>
          <w:b/>
          <w:bCs/>
          <w:i/>
          <w:iCs/>
          <w:color w:val="0F4761"/>
          <w:kern w:val="0"/>
          <w:sz w:val="24"/>
          <w:szCs w:val="24"/>
          <w:lang w:eastAsia="ja-JP"/>
          <w14:ligatures w14:val="none"/>
        </w:rPr>
        <w:t>Introduction</w:t>
      </w:r>
      <w:r w:rsidR="00720372" w:rsidRPr="00720372">
        <w:rPr>
          <w:rFonts w:asciiTheme="majorHAnsi" w:eastAsia="Times New Roman" w:hAnsiTheme="majorHAnsi" w:cstheme="majorHAnsi"/>
          <w:color w:val="0F4761"/>
          <w:kern w:val="0"/>
          <w:sz w:val="28"/>
          <w:szCs w:val="28"/>
          <w:lang w:eastAsia="ja-JP"/>
          <w14:ligatures w14:val="none"/>
        </w:rPr>
        <w:br/>
      </w:r>
      <w:r w:rsidRPr="00750EAD">
        <w:rPr>
          <w:rFonts w:ascii="Aptos" w:eastAsia="Aptos" w:hAnsi="Aptos" w:cs="Aptos"/>
          <w:kern w:val="0"/>
          <w:sz w:val="24"/>
          <w:szCs w:val="24"/>
          <w:lang w:eastAsia="ja-JP"/>
          <w14:ligatures w14:val="none"/>
        </w:rPr>
        <w:t>Overview of drug and alcohol use and its implications in adulthood.</w:t>
      </w:r>
      <w:r w:rsidR="00FA10A6" w:rsidRPr="00750EAD">
        <w:rPr>
          <w:rFonts w:ascii="Aptos" w:eastAsia="Aptos" w:hAnsi="Aptos" w:cs="Aptos"/>
          <w:kern w:val="0"/>
          <w:sz w:val="24"/>
          <w:szCs w:val="24"/>
          <w:lang w:eastAsia="ja-JP"/>
          <w14:ligatures w14:val="none"/>
        </w:rPr>
        <w:br/>
      </w:r>
      <w:r w:rsidRPr="00750EAD">
        <w:rPr>
          <w:rFonts w:ascii="Aptos" w:eastAsia="Aptos" w:hAnsi="Aptos" w:cs="Aptos"/>
          <w:kern w:val="0"/>
          <w:sz w:val="24"/>
          <w:szCs w:val="24"/>
          <w:lang w:eastAsia="ja-JP"/>
          <w14:ligatures w14:val="none"/>
        </w:rPr>
        <w:t>Construction industry as a high-risk sector for substance abuse.</w:t>
      </w:r>
      <w:r w:rsidR="00EC2E7D">
        <w:rPr>
          <w:rFonts w:ascii="Aptos" w:eastAsia="Aptos" w:hAnsi="Aptos" w:cs="Aptos"/>
          <w:kern w:val="0"/>
          <w:sz w:val="24"/>
          <w:szCs w:val="24"/>
          <w:lang w:eastAsia="ja-JP"/>
          <w14:ligatures w14:val="none"/>
        </w:rPr>
        <w:br/>
      </w:r>
      <w:r w:rsidRPr="007E7047">
        <w:rPr>
          <w:rFonts w:ascii="Aptos" w:eastAsia="Aptos" w:hAnsi="Aptos" w:cs="Aptos"/>
          <w:kern w:val="0"/>
          <w:sz w:val="24"/>
          <w:szCs w:val="24"/>
          <w:lang w:eastAsia="ja-JP"/>
          <w14:ligatures w14:val="none"/>
        </w:rPr>
        <w:t>Importance of awareness and prevention for workplace safety.</w:t>
      </w:r>
    </w:p>
    <w:p w14:paraId="24758066" w14:textId="77777777" w:rsidR="007E7047" w:rsidRPr="007E7047" w:rsidRDefault="007E7047" w:rsidP="007E7047">
      <w:pPr>
        <w:keepNext/>
        <w:keepLines/>
        <w:spacing w:before="319" w:after="319" w:line="278" w:lineRule="auto"/>
        <w:outlineLvl w:val="3"/>
        <w:rPr>
          <w:rFonts w:ascii="Aptos" w:eastAsia="Times New Roman" w:hAnsi="Aptos" w:cs="Times New Roman"/>
          <w:i/>
          <w:iCs/>
          <w:color w:val="0F4761"/>
          <w:kern w:val="0"/>
          <w:sz w:val="24"/>
          <w:szCs w:val="24"/>
          <w:lang w:eastAsia="ja-JP"/>
          <w14:ligatures w14:val="none"/>
        </w:rPr>
      </w:pPr>
      <w:r w:rsidRPr="007E7047">
        <w:rPr>
          <w:rFonts w:ascii="Aptos" w:eastAsia="Aptos" w:hAnsi="Aptos" w:cs="Aptos"/>
          <w:b/>
          <w:bCs/>
          <w:i/>
          <w:iCs/>
          <w:color w:val="0F4761"/>
          <w:kern w:val="0"/>
          <w:sz w:val="24"/>
          <w:szCs w:val="24"/>
          <w:lang w:eastAsia="ja-JP"/>
          <w14:ligatures w14:val="none"/>
        </w:rPr>
        <w:t>Module 1: Commonly Used and Abused Substances</w:t>
      </w:r>
    </w:p>
    <w:p w14:paraId="4ACB9A21" w14:textId="77777777" w:rsidR="007E7047" w:rsidRPr="007E7047" w:rsidRDefault="007E7047" w:rsidP="007E7047">
      <w:pPr>
        <w:numPr>
          <w:ilvl w:val="0"/>
          <w:numId w:val="5"/>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Alcohol</w:t>
      </w:r>
    </w:p>
    <w:p w14:paraId="7FE4BA61"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Social acceptance and usage statistics.</w:t>
      </w:r>
    </w:p>
    <w:p w14:paraId="04CF05A4"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Definitions of binge drinking, heavy drinking, and high-intensity drinking.</w:t>
      </w:r>
    </w:p>
    <w:p w14:paraId="1518155C"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Risks: short-term (impaired decision-making, accidents) and long-term (liver disease, cancer, depression).</w:t>
      </w:r>
    </w:p>
    <w:p w14:paraId="57F8276A" w14:textId="77777777" w:rsidR="007E7047" w:rsidRPr="007E7047" w:rsidRDefault="007E7047" w:rsidP="007E7047">
      <w:pPr>
        <w:numPr>
          <w:ilvl w:val="0"/>
          <w:numId w:val="5"/>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Marijuana</w:t>
      </w:r>
    </w:p>
    <w:p w14:paraId="660CE1CD"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Legal status and increasing use.</w:t>
      </w:r>
    </w:p>
    <w:p w14:paraId="173F5C94" w14:textId="77777777" w:rsid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lastRenderedPageBreak/>
        <w:t>Risks: memory loss, psychosis, addiction, and impaired coordination.</w:t>
      </w:r>
    </w:p>
    <w:p w14:paraId="173A3350" w14:textId="77777777" w:rsidR="006A32CC" w:rsidRPr="007E7047" w:rsidRDefault="006A32CC" w:rsidP="006A32CC">
      <w:pPr>
        <w:spacing w:after="0" w:line="278" w:lineRule="auto"/>
        <w:ind w:left="1440"/>
        <w:contextualSpacing/>
        <w:rPr>
          <w:rFonts w:ascii="Aptos" w:eastAsia="Aptos" w:hAnsi="Aptos" w:cs="Aptos"/>
          <w:kern w:val="0"/>
          <w:sz w:val="24"/>
          <w:szCs w:val="24"/>
          <w:lang w:eastAsia="ja-JP"/>
          <w14:ligatures w14:val="none"/>
        </w:rPr>
      </w:pPr>
    </w:p>
    <w:p w14:paraId="74CF4AD7" w14:textId="77777777" w:rsidR="007E7047" w:rsidRPr="007E7047" w:rsidRDefault="007E7047" w:rsidP="007E7047">
      <w:pPr>
        <w:numPr>
          <w:ilvl w:val="0"/>
          <w:numId w:val="5"/>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Opioids</w:t>
      </w:r>
    </w:p>
    <w:p w14:paraId="4F771955"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Prescribed forms (e.g., Oxycodone) and illegal forms (e.g., heroin).</w:t>
      </w:r>
    </w:p>
    <w:p w14:paraId="2713BC34"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Risks: high addiction potential, overdose, and long-term health impacts like sleep apnea and fractures.</w:t>
      </w:r>
    </w:p>
    <w:p w14:paraId="3B27E711" w14:textId="77777777" w:rsidR="007E7047" w:rsidRPr="007E7047" w:rsidRDefault="007E7047" w:rsidP="007E7047">
      <w:pPr>
        <w:numPr>
          <w:ilvl w:val="0"/>
          <w:numId w:val="5"/>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Stimulants</w:t>
      </w:r>
    </w:p>
    <w:p w14:paraId="04D8384B"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Examples: cocaine, amphetamines, methamphetamine.</w:t>
      </w:r>
    </w:p>
    <w:p w14:paraId="75F442CD"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Risks: overdose, anxiety, tooth decay, heart issues, and contaminated street drugs.</w:t>
      </w:r>
    </w:p>
    <w:p w14:paraId="36B39D19" w14:textId="77777777" w:rsidR="007E7047" w:rsidRPr="007E7047" w:rsidRDefault="007E7047" w:rsidP="007E7047">
      <w:pPr>
        <w:numPr>
          <w:ilvl w:val="0"/>
          <w:numId w:val="5"/>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Psychedelic and Dissociative Drugs</w:t>
      </w:r>
    </w:p>
    <w:p w14:paraId="239E8DD8"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Examples: LSD, ketamine, psilocybin.</w:t>
      </w:r>
    </w:p>
    <w:p w14:paraId="14B44F12" w14:textId="77777777" w:rsidR="007E7047" w:rsidRPr="007E7047" w:rsidRDefault="007E7047" w:rsidP="007E7047">
      <w:pPr>
        <w:numPr>
          <w:ilvl w:val="1"/>
          <w:numId w:val="5"/>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Risks: increased heart rate, potential long-term psychological effects, and flashbacks (HPPD).</w:t>
      </w:r>
    </w:p>
    <w:p w14:paraId="644A1079" w14:textId="77777777" w:rsidR="007E7047" w:rsidRPr="007E7047" w:rsidRDefault="007E7047" w:rsidP="007E7047">
      <w:pPr>
        <w:keepNext/>
        <w:keepLines/>
        <w:spacing w:before="319" w:after="319" w:line="278" w:lineRule="auto"/>
        <w:outlineLvl w:val="3"/>
        <w:rPr>
          <w:rFonts w:ascii="Aptos" w:eastAsia="Times New Roman" w:hAnsi="Aptos" w:cs="Times New Roman"/>
          <w:i/>
          <w:iCs/>
          <w:color w:val="0F4761"/>
          <w:kern w:val="0"/>
          <w:sz w:val="24"/>
          <w:szCs w:val="24"/>
          <w:lang w:eastAsia="ja-JP"/>
          <w14:ligatures w14:val="none"/>
        </w:rPr>
      </w:pPr>
      <w:r w:rsidRPr="007E7047">
        <w:rPr>
          <w:rFonts w:ascii="Aptos" w:eastAsia="Aptos" w:hAnsi="Aptos" w:cs="Aptos"/>
          <w:b/>
          <w:bCs/>
          <w:i/>
          <w:iCs/>
          <w:color w:val="0F4761"/>
          <w:kern w:val="0"/>
          <w:sz w:val="24"/>
          <w:szCs w:val="24"/>
          <w:lang w:eastAsia="ja-JP"/>
          <w14:ligatures w14:val="none"/>
        </w:rPr>
        <w:t>Module 2: Understanding Addiction and Dependence</w:t>
      </w:r>
    </w:p>
    <w:p w14:paraId="0866CEDF" w14:textId="77777777" w:rsidR="007E7047" w:rsidRPr="007E7047" w:rsidRDefault="007E7047" w:rsidP="007E7047">
      <w:pPr>
        <w:numPr>
          <w:ilvl w:val="0"/>
          <w:numId w:val="6"/>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b/>
          <w:bCs/>
          <w:kern w:val="0"/>
          <w:sz w:val="24"/>
          <w:szCs w:val="24"/>
          <w:lang w:eastAsia="ja-JP"/>
          <w14:ligatures w14:val="none"/>
        </w:rPr>
        <w:t>Definitions</w:t>
      </w:r>
      <w:r w:rsidRPr="007E7047">
        <w:rPr>
          <w:rFonts w:ascii="Aptos" w:eastAsia="Aptos" w:hAnsi="Aptos" w:cs="Aptos"/>
          <w:kern w:val="0"/>
          <w:sz w:val="24"/>
          <w:szCs w:val="24"/>
          <w:lang w:eastAsia="ja-JP"/>
          <w14:ligatures w14:val="none"/>
        </w:rPr>
        <w:t>:</w:t>
      </w:r>
    </w:p>
    <w:p w14:paraId="6B1AFD7A" w14:textId="77777777" w:rsidR="007E7047" w:rsidRPr="007E7047" w:rsidRDefault="007E7047" w:rsidP="007E7047">
      <w:pPr>
        <w:numPr>
          <w:ilvl w:val="1"/>
          <w:numId w:val="6"/>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Dependence</w:t>
      </w:r>
    </w:p>
    <w:p w14:paraId="057B2191" w14:textId="77777777" w:rsidR="007E7047" w:rsidRPr="007E7047" w:rsidRDefault="007E7047" w:rsidP="007E7047">
      <w:pPr>
        <w:numPr>
          <w:ilvl w:val="1"/>
          <w:numId w:val="6"/>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Addiction</w:t>
      </w:r>
    </w:p>
    <w:p w14:paraId="5FC36F0C" w14:textId="77777777" w:rsidR="007E7047" w:rsidRPr="007E7047" w:rsidRDefault="007E7047" w:rsidP="007E7047">
      <w:pPr>
        <w:numPr>
          <w:ilvl w:val="0"/>
          <w:numId w:val="6"/>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b/>
          <w:bCs/>
          <w:kern w:val="0"/>
          <w:sz w:val="24"/>
          <w:szCs w:val="24"/>
          <w:lang w:eastAsia="ja-JP"/>
          <w14:ligatures w14:val="none"/>
        </w:rPr>
        <w:t>Signs of Substance Use</w:t>
      </w:r>
      <w:r w:rsidRPr="007E7047">
        <w:rPr>
          <w:rFonts w:ascii="Aptos" w:eastAsia="Aptos" w:hAnsi="Aptos" w:cs="Aptos"/>
          <w:kern w:val="0"/>
          <w:sz w:val="24"/>
          <w:szCs w:val="24"/>
          <w:lang w:eastAsia="ja-JP"/>
          <w14:ligatures w14:val="none"/>
        </w:rPr>
        <w:t>:</w:t>
      </w:r>
    </w:p>
    <w:p w14:paraId="6788021D" w14:textId="77777777" w:rsidR="007E7047" w:rsidRPr="007E7047" w:rsidRDefault="007E7047" w:rsidP="007E7047">
      <w:pPr>
        <w:numPr>
          <w:ilvl w:val="1"/>
          <w:numId w:val="6"/>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Physical</w:t>
      </w:r>
    </w:p>
    <w:p w14:paraId="67C5FBCF" w14:textId="77777777" w:rsidR="007E7047" w:rsidRPr="007E7047" w:rsidRDefault="007E7047" w:rsidP="007E7047">
      <w:pPr>
        <w:numPr>
          <w:ilvl w:val="1"/>
          <w:numId w:val="6"/>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Behavioral</w:t>
      </w:r>
    </w:p>
    <w:p w14:paraId="315A15E8" w14:textId="77777777" w:rsidR="007E7047" w:rsidRPr="007E7047" w:rsidRDefault="007E7047" w:rsidP="007E7047">
      <w:pPr>
        <w:keepNext/>
        <w:keepLines/>
        <w:spacing w:before="319" w:after="319" w:line="278" w:lineRule="auto"/>
        <w:outlineLvl w:val="3"/>
        <w:rPr>
          <w:rFonts w:ascii="Aptos" w:eastAsia="Times New Roman" w:hAnsi="Aptos" w:cs="Times New Roman"/>
          <w:i/>
          <w:iCs/>
          <w:color w:val="0F4761"/>
          <w:kern w:val="0"/>
          <w:sz w:val="24"/>
          <w:szCs w:val="24"/>
          <w:lang w:eastAsia="ja-JP"/>
          <w14:ligatures w14:val="none"/>
        </w:rPr>
      </w:pPr>
      <w:r w:rsidRPr="007E7047">
        <w:rPr>
          <w:rFonts w:ascii="Aptos" w:eastAsia="Aptos" w:hAnsi="Aptos" w:cs="Aptos"/>
          <w:b/>
          <w:bCs/>
          <w:i/>
          <w:iCs/>
          <w:color w:val="0F4761"/>
          <w:kern w:val="0"/>
          <w:sz w:val="24"/>
          <w:szCs w:val="24"/>
          <w:lang w:eastAsia="ja-JP"/>
          <w14:ligatures w14:val="none"/>
        </w:rPr>
        <w:t>Module 3: Workplace Policies and Safety</w:t>
      </w:r>
    </w:p>
    <w:p w14:paraId="680739B9" w14:textId="77777777" w:rsidR="007E7047" w:rsidRPr="007E7047" w:rsidRDefault="007E7047" w:rsidP="007E7047">
      <w:pPr>
        <w:numPr>
          <w:ilvl w:val="0"/>
          <w:numId w:val="7"/>
        </w:numPr>
        <w:spacing w:before="240" w:after="240" w:line="278" w:lineRule="auto"/>
        <w:contextualSpacing/>
        <w:rPr>
          <w:rFonts w:ascii="Aptos" w:eastAsia="Aptos" w:hAnsi="Aptos" w:cs="Aptos"/>
          <w:kern w:val="0"/>
          <w:sz w:val="24"/>
          <w:szCs w:val="24"/>
          <w:lang w:eastAsia="ja-JP"/>
          <w14:ligatures w14:val="none"/>
        </w:rPr>
      </w:pPr>
      <w:r w:rsidRPr="007E7047">
        <w:rPr>
          <w:rFonts w:ascii="Aptos" w:eastAsia="Aptos" w:hAnsi="Aptos" w:cs="Aptos"/>
          <w:b/>
          <w:bCs/>
          <w:kern w:val="0"/>
          <w:sz w:val="24"/>
          <w:szCs w:val="24"/>
          <w:lang w:eastAsia="ja-JP"/>
          <w14:ligatures w14:val="none"/>
        </w:rPr>
        <w:t>Drug and Alcohol Policies</w:t>
      </w:r>
      <w:r w:rsidRPr="007E7047">
        <w:rPr>
          <w:rFonts w:ascii="Aptos" w:eastAsia="Aptos" w:hAnsi="Aptos" w:cs="Aptos"/>
          <w:kern w:val="0"/>
          <w:sz w:val="24"/>
          <w:szCs w:val="24"/>
          <w:lang w:eastAsia="ja-JP"/>
          <w14:ligatures w14:val="none"/>
        </w:rPr>
        <w:t>:</w:t>
      </w:r>
    </w:p>
    <w:p w14:paraId="783E633E" w14:textId="77777777" w:rsidR="007E7047" w:rsidRPr="007E7047" w:rsidRDefault="007E7047" w:rsidP="007E7047">
      <w:pPr>
        <w:numPr>
          <w:ilvl w:val="1"/>
          <w:numId w:val="7"/>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Prohibitions on substance use and impairment at work.</w:t>
      </w:r>
    </w:p>
    <w:p w14:paraId="0C723717" w14:textId="77777777" w:rsidR="007E7047" w:rsidRPr="007E7047" w:rsidRDefault="007E7047" w:rsidP="007E7047">
      <w:pPr>
        <w:numPr>
          <w:ilvl w:val="1"/>
          <w:numId w:val="7"/>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Penalties for violations (refer to employee handbook).</w:t>
      </w:r>
    </w:p>
    <w:p w14:paraId="14B820AF" w14:textId="77777777" w:rsidR="007E7047" w:rsidRPr="007E7047" w:rsidRDefault="007E7047" w:rsidP="007E7047">
      <w:pPr>
        <w:numPr>
          <w:ilvl w:val="0"/>
          <w:numId w:val="7"/>
        </w:numPr>
        <w:spacing w:before="240" w:after="240" w:line="278" w:lineRule="auto"/>
        <w:contextualSpacing/>
        <w:rPr>
          <w:rFonts w:ascii="Aptos" w:eastAsia="Aptos" w:hAnsi="Aptos" w:cs="Aptos"/>
          <w:kern w:val="0"/>
          <w:sz w:val="24"/>
          <w:szCs w:val="24"/>
          <w:lang w:eastAsia="ja-JP"/>
          <w14:ligatures w14:val="none"/>
        </w:rPr>
      </w:pPr>
      <w:r w:rsidRPr="007E7047">
        <w:rPr>
          <w:rFonts w:ascii="Aptos" w:eastAsia="Aptos" w:hAnsi="Aptos" w:cs="Aptos"/>
          <w:b/>
          <w:bCs/>
          <w:kern w:val="0"/>
          <w:sz w:val="24"/>
          <w:szCs w:val="24"/>
          <w:lang w:eastAsia="ja-JP"/>
          <w14:ligatures w14:val="none"/>
        </w:rPr>
        <w:t>Impact on Safety</w:t>
      </w:r>
      <w:r w:rsidRPr="007E7047">
        <w:rPr>
          <w:rFonts w:ascii="Aptos" w:eastAsia="Aptos" w:hAnsi="Aptos" w:cs="Aptos"/>
          <w:kern w:val="0"/>
          <w:sz w:val="24"/>
          <w:szCs w:val="24"/>
          <w:lang w:eastAsia="ja-JP"/>
          <w14:ligatures w14:val="none"/>
        </w:rPr>
        <w:t>:</w:t>
      </w:r>
    </w:p>
    <w:p w14:paraId="76CA9D4E" w14:textId="77777777" w:rsidR="007E7047" w:rsidRPr="007E7047" w:rsidRDefault="007E7047" w:rsidP="007E7047">
      <w:pPr>
        <w:numPr>
          <w:ilvl w:val="1"/>
          <w:numId w:val="7"/>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Increased risk of accidents due to impaired alertness or withdrawal symptoms.</w:t>
      </w:r>
    </w:p>
    <w:p w14:paraId="5601C154" w14:textId="77777777" w:rsidR="007E7047" w:rsidRPr="007E7047" w:rsidRDefault="007E7047" w:rsidP="007E7047">
      <w:pPr>
        <w:keepNext/>
        <w:keepLines/>
        <w:spacing w:before="319" w:after="319" w:line="278" w:lineRule="auto"/>
        <w:outlineLvl w:val="3"/>
        <w:rPr>
          <w:rFonts w:ascii="Aptos" w:eastAsia="Times New Roman" w:hAnsi="Aptos" w:cs="Times New Roman"/>
          <w:i/>
          <w:iCs/>
          <w:color w:val="0F4761"/>
          <w:kern w:val="0"/>
          <w:sz w:val="24"/>
          <w:szCs w:val="24"/>
          <w:lang w:eastAsia="ja-JP"/>
          <w14:ligatures w14:val="none"/>
        </w:rPr>
      </w:pPr>
      <w:r w:rsidRPr="007E7047">
        <w:rPr>
          <w:rFonts w:ascii="Aptos" w:eastAsia="Aptos" w:hAnsi="Aptos" w:cs="Aptos"/>
          <w:b/>
          <w:bCs/>
          <w:i/>
          <w:iCs/>
          <w:color w:val="0F4761"/>
          <w:kern w:val="0"/>
          <w:sz w:val="24"/>
          <w:szCs w:val="24"/>
          <w:lang w:eastAsia="ja-JP"/>
          <w14:ligatures w14:val="none"/>
        </w:rPr>
        <w:t>Module 4: Intervention and Support</w:t>
      </w:r>
    </w:p>
    <w:p w14:paraId="1C62A76F" w14:textId="77777777" w:rsidR="007E7047" w:rsidRPr="007E7047" w:rsidRDefault="007E7047" w:rsidP="007E7047">
      <w:pPr>
        <w:numPr>
          <w:ilvl w:val="0"/>
          <w:numId w:val="8"/>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Importance of Early Intervention</w:t>
      </w:r>
    </w:p>
    <w:p w14:paraId="0FBE00BA" w14:textId="77777777" w:rsidR="007E7047" w:rsidRPr="007E7047" w:rsidRDefault="007E7047" w:rsidP="007E7047">
      <w:pPr>
        <w:numPr>
          <w:ilvl w:val="1"/>
          <w:numId w:val="8"/>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Prevents escalation, improves outcomes, and promotes safety.</w:t>
      </w:r>
    </w:p>
    <w:p w14:paraId="072EAA47" w14:textId="77777777" w:rsidR="007E7047" w:rsidRPr="007E7047" w:rsidRDefault="007E7047" w:rsidP="007E7047">
      <w:pPr>
        <w:numPr>
          <w:ilvl w:val="0"/>
          <w:numId w:val="8"/>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Starting the Conversation</w:t>
      </w:r>
    </w:p>
    <w:p w14:paraId="24471CF1" w14:textId="77777777" w:rsidR="007E7047" w:rsidRPr="007E7047" w:rsidRDefault="007E7047" w:rsidP="007E7047">
      <w:pPr>
        <w:numPr>
          <w:ilvl w:val="1"/>
          <w:numId w:val="8"/>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lastRenderedPageBreak/>
        <w:t>DO</w:t>
      </w:r>
    </w:p>
    <w:p w14:paraId="572E1766" w14:textId="77777777" w:rsidR="007E7047" w:rsidRPr="007E7047" w:rsidRDefault="007E7047" w:rsidP="007E7047">
      <w:pPr>
        <w:numPr>
          <w:ilvl w:val="1"/>
          <w:numId w:val="8"/>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DON’T</w:t>
      </w:r>
    </w:p>
    <w:p w14:paraId="1E4499B2" w14:textId="77777777" w:rsidR="007E7047" w:rsidRPr="007E7047" w:rsidRDefault="007E7047" w:rsidP="007E7047">
      <w:pPr>
        <w:numPr>
          <w:ilvl w:val="0"/>
          <w:numId w:val="8"/>
        </w:numPr>
        <w:spacing w:before="240" w:after="240" w:line="278" w:lineRule="auto"/>
        <w:contextualSpacing/>
        <w:rPr>
          <w:rFonts w:ascii="Aptos" w:eastAsia="Aptos" w:hAnsi="Aptos" w:cs="Aptos"/>
          <w:b/>
          <w:bCs/>
          <w:kern w:val="0"/>
          <w:sz w:val="24"/>
          <w:szCs w:val="24"/>
          <w:lang w:eastAsia="ja-JP"/>
          <w14:ligatures w14:val="none"/>
        </w:rPr>
      </w:pPr>
      <w:r w:rsidRPr="007E7047">
        <w:rPr>
          <w:rFonts w:ascii="Aptos" w:eastAsia="Aptos" w:hAnsi="Aptos" w:cs="Aptos"/>
          <w:b/>
          <w:bCs/>
          <w:kern w:val="0"/>
          <w:sz w:val="24"/>
          <w:szCs w:val="24"/>
          <w:lang w:eastAsia="ja-JP"/>
          <w14:ligatures w14:val="none"/>
        </w:rPr>
        <w:t>Available Resources</w:t>
      </w:r>
    </w:p>
    <w:p w14:paraId="48C8FBE2" w14:textId="77777777" w:rsidR="007E7047" w:rsidRPr="007E7047" w:rsidRDefault="007E7047" w:rsidP="007E7047">
      <w:pPr>
        <w:numPr>
          <w:ilvl w:val="1"/>
          <w:numId w:val="8"/>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Workplace programs, medical professionals, and recovery organizations.</w:t>
      </w:r>
    </w:p>
    <w:p w14:paraId="6173EC1C" w14:textId="77777777" w:rsidR="007E7047" w:rsidRPr="007E7047" w:rsidRDefault="007E7047" w:rsidP="007E7047">
      <w:pPr>
        <w:keepNext/>
        <w:keepLines/>
        <w:spacing w:before="319" w:after="319" w:line="278" w:lineRule="auto"/>
        <w:outlineLvl w:val="3"/>
        <w:rPr>
          <w:rFonts w:ascii="Aptos" w:eastAsia="Times New Roman" w:hAnsi="Aptos" w:cs="Times New Roman"/>
          <w:i/>
          <w:iCs/>
          <w:color w:val="0F4761"/>
          <w:kern w:val="0"/>
          <w:sz w:val="24"/>
          <w:szCs w:val="24"/>
          <w:lang w:eastAsia="ja-JP"/>
          <w14:ligatures w14:val="none"/>
        </w:rPr>
      </w:pPr>
      <w:r w:rsidRPr="007E7047">
        <w:rPr>
          <w:rFonts w:ascii="Aptos" w:eastAsia="Aptos" w:hAnsi="Aptos" w:cs="Aptos"/>
          <w:b/>
          <w:bCs/>
          <w:i/>
          <w:iCs/>
          <w:color w:val="0F4761"/>
          <w:kern w:val="0"/>
          <w:sz w:val="24"/>
          <w:szCs w:val="24"/>
          <w:lang w:eastAsia="ja-JP"/>
          <w14:ligatures w14:val="none"/>
        </w:rPr>
        <w:t>Case Studies</w:t>
      </w:r>
    </w:p>
    <w:p w14:paraId="3735D44D" w14:textId="77777777" w:rsidR="007E7047" w:rsidRPr="007E7047" w:rsidRDefault="007E7047" w:rsidP="007E7047">
      <w:pPr>
        <w:numPr>
          <w:ilvl w:val="0"/>
          <w:numId w:val="9"/>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b/>
          <w:bCs/>
          <w:kern w:val="0"/>
          <w:sz w:val="24"/>
          <w:szCs w:val="24"/>
          <w:lang w:eastAsia="ja-JP"/>
          <w14:ligatures w14:val="none"/>
        </w:rPr>
        <w:t>Scenarios</w:t>
      </w:r>
      <w:r w:rsidRPr="007E7047">
        <w:rPr>
          <w:rFonts w:ascii="Aptos" w:eastAsia="Aptos" w:hAnsi="Aptos" w:cs="Aptos"/>
          <w:kern w:val="0"/>
          <w:sz w:val="24"/>
          <w:szCs w:val="24"/>
          <w:lang w:eastAsia="ja-JP"/>
          <w14:ligatures w14:val="none"/>
        </w:rPr>
        <w:t>: Real-world examples of identifying and addressing substance abuse.</w:t>
      </w:r>
    </w:p>
    <w:p w14:paraId="271E578E" w14:textId="77777777" w:rsidR="007E7047" w:rsidRPr="007E7047" w:rsidRDefault="007E7047" w:rsidP="007E7047">
      <w:pPr>
        <w:numPr>
          <w:ilvl w:val="0"/>
          <w:numId w:val="9"/>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Discussion on best practices and strategies for effective intervention.</w:t>
      </w:r>
    </w:p>
    <w:p w14:paraId="5211A44C" w14:textId="77777777" w:rsidR="007E7047" w:rsidRPr="007E7047" w:rsidRDefault="007E7047" w:rsidP="007E7047">
      <w:pPr>
        <w:keepNext/>
        <w:keepLines/>
        <w:spacing w:before="319" w:after="319" w:line="278" w:lineRule="auto"/>
        <w:outlineLvl w:val="3"/>
        <w:rPr>
          <w:rFonts w:ascii="Aptos" w:eastAsia="Times New Roman" w:hAnsi="Aptos" w:cs="Times New Roman"/>
          <w:i/>
          <w:iCs/>
          <w:color w:val="0F4761"/>
          <w:kern w:val="0"/>
          <w:sz w:val="24"/>
          <w:szCs w:val="24"/>
          <w:lang w:eastAsia="ja-JP"/>
          <w14:ligatures w14:val="none"/>
        </w:rPr>
      </w:pPr>
      <w:r w:rsidRPr="007E7047">
        <w:rPr>
          <w:rFonts w:ascii="Aptos" w:eastAsia="Aptos" w:hAnsi="Aptos" w:cs="Aptos"/>
          <w:b/>
          <w:bCs/>
          <w:i/>
          <w:iCs/>
          <w:color w:val="0F4761"/>
          <w:kern w:val="0"/>
          <w:sz w:val="24"/>
          <w:szCs w:val="24"/>
          <w:lang w:eastAsia="ja-JP"/>
          <w14:ligatures w14:val="none"/>
        </w:rPr>
        <w:t>Conclusion</w:t>
      </w:r>
    </w:p>
    <w:p w14:paraId="09D8DCEB" w14:textId="77777777" w:rsidR="007E7047" w:rsidRPr="007E7047" w:rsidRDefault="007E7047" w:rsidP="007E7047">
      <w:pPr>
        <w:numPr>
          <w:ilvl w:val="0"/>
          <w:numId w:val="10"/>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Summary of key takeaways.</w:t>
      </w:r>
    </w:p>
    <w:p w14:paraId="5F9FC6A9" w14:textId="77777777" w:rsidR="007E7047" w:rsidRPr="007E7047" w:rsidRDefault="007E7047" w:rsidP="007E7047">
      <w:pPr>
        <w:numPr>
          <w:ilvl w:val="0"/>
          <w:numId w:val="10"/>
        </w:numPr>
        <w:spacing w:after="0" w:line="278" w:lineRule="auto"/>
        <w:contextualSpacing/>
        <w:rPr>
          <w:rFonts w:ascii="Aptos" w:eastAsia="Aptos" w:hAnsi="Aptos" w:cs="Aptos"/>
          <w:kern w:val="0"/>
          <w:sz w:val="24"/>
          <w:szCs w:val="24"/>
          <w:lang w:eastAsia="ja-JP"/>
          <w14:ligatures w14:val="none"/>
        </w:rPr>
      </w:pPr>
      <w:r w:rsidRPr="007E7047">
        <w:rPr>
          <w:rFonts w:ascii="Aptos" w:eastAsia="Aptos" w:hAnsi="Aptos" w:cs="Aptos"/>
          <w:kern w:val="0"/>
          <w:sz w:val="24"/>
          <w:szCs w:val="24"/>
          <w:lang w:eastAsia="ja-JP"/>
          <w14:ligatures w14:val="none"/>
        </w:rPr>
        <w:t>Encouragement to seek help and foster a safe workplace environment.</w:t>
      </w:r>
    </w:p>
    <w:p w14:paraId="0F953071" w14:textId="77777777" w:rsidR="007E7047" w:rsidRPr="007E7047" w:rsidRDefault="007E7047" w:rsidP="007E7047">
      <w:pPr>
        <w:spacing w:line="278" w:lineRule="auto"/>
        <w:rPr>
          <w:rFonts w:ascii="Aptos" w:eastAsia="Times New Roman" w:hAnsi="Aptos" w:cs="Times New Roman"/>
          <w:kern w:val="0"/>
          <w:sz w:val="24"/>
          <w:szCs w:val="24"/>
          <w:lang w:eastAsia="ja-JP"/>
          <w14:ligatures w14:val="none"/>
        </w:rPr>
      </w:pPr>
    </w:p>
    <w:p w14:paraId="7C8926EC" w14:textId="26939E1C" w:rsidR="00D478FC" w:rsidRPr="00D478FC" w:rsidRDefault="00D478FC" w:rsidP="005B4668">
      <w:pPr>
        <w:keepNext/>
        <w:keepLines/>
        <w:spacing w:before="281" w:after="281" w:line="279" w:lineRule="auto"/>
        <w:outlineLvl w:val="2"/>
        <w:rPr>
          <w:rFonts w:ascii="Aptos" w:eastAsia="Times New Roman" w:hAnsi="Aptos" w:cs="Times New Roman"/>
          <w:color w:val="0F4761"/>
          <w:kern w:val="0"/>
          <w:sz w:val="28"/>
          <w:szCs w:val="28"/>
          <w:lang w:eastAsia="ja-JP"/>
          <w14:ligatures w14:val="none"/>
        </w:rPr>
      </w:pPr>
      <w:r w:rsidRPr="00D478FC">
        <w:rPr>
          <w:rFonts w:ascii="Aptos" w:eastAsia="Aptos" w:hAnsi="Aptos" w:cs="Aptos"/>
          <w:b/>
          <w:bCs/>
          <w:color w:val="0F4761"/>
          <w:kern w:val="0"/>
          <w:sz w:val="28"/>
          <w:szCs w:val="28"/>
          <w:lang w:eastAsia="ja-JP"/>
          <w14:ligatures w14:val="none"/>
        </w:rPr>
        <w:t>Mental Health Awareness in the Workplace (1 hr.)</w:t>
      </w:r>
      <w:r w:rsidR="005B4668">
        <w:rPr>
          <w:rFonts w:ascii="Aptos" w:eastAsia="Times New Roman" w:hAnsi="Aptos" w:cs="Times New Roman"/>
          <w:color w:val="0F4761"/>
          <w:kern w:val="0"/>
          <w:sz w:val="28"/>
          <w:szCs w:val="28"/>
          <w:lang w:eastAsia="ja-JP"/>
          <w14:ligatures w14:val="none"/>
        </w:rPr>
        <w:br/>
      </w:r>
      <w:r w:rsidRPr="00D478FC">
        <w:rPr>
          <w:rFonts w:ascii="Aptos" w:eastAsia="Aptos" w:hAnsi="Aptos" w:cs="Aptos"/>
          <w:b/>
          <w:bCs/>
          <w:i/>
          <w:iCs/>
          <w:color w:val="0F4761"/>
          <w:kern w:val="0"/>
          <w:sz w:val="24"/>
          <w:szCs w:val="24"/>
          <w:lang w:eastAsia="ja-JP"/>
          <w14:ligatures w14:val="none"/>
        </w:rPr>
        <w:t>Learning Objectives</w:t>
      </w:r>
    </w:p>
    <w:p w14:paraId="34A71635" w14:textId="77777777" w:rsidR="00D478FC" w:rsidRPr="00D478FC" w:rsidRDefault="00D478FC" w:rsidP="00D478FC">
      <w:pPr>
        <w:spacing w:before="240" w:after="240" w:line="279" w:lineRule="auto"/>
        <w:rPr>
          <w:rFonts w:ascii="Aptos" w:eastAsia="Times New Roman" w:hAnsi="Aptos" w:cs="Times New Roman"/>
          <w:kern w:val="0"/>
          <w:sz w:val="24"/>
          <w:szCs w:val="24"/>
          <w:lang w:eastAsia="ja-JP"/>
          <w14:ligatures w14:val="none"/>
        </w:rPr>
      </w:pPr>
      <w:r w:rsidRPr="00D478FC">
        <w:rPr>
          <w:rFonts w:ascii="Aptos" w:eastAsia="Aptos" w:hAnsi="Aptos" w:cs="Aptos"/>
          <w:kern w:val="0"/>
          <w:sz w:val="24"/>
          <w:szCs w:val="24"/>
          <w:lang w:eastAsia="ja-JP"/>
          <w14:ligatures w14:val="none"/>
        </w:rPr>
        <w:t>By the end of this course, participants will be able to:</w:t>
      </w:r>
    </w:p>
    <w:p w14:paraId="090BCD71" w14:textId="77777777" w:rsidR="00D478FC" w:rsidRPr="00D478FC" w:rsidRDefault="00D478FC" w:rsidP="00D478FC">
      <w:pPr>
        <w:numPr>
          <w:ilvl w:val="0"/>
          <w:numId w:val="17"/>
        </w:numPr>
        <w:spacing w:after="0" w:line="279" w:lineRule="auto"/>
        <w:contextualSpacing/>
        <w:rPr>
          <w:rFonts w:ascii="Calibri" w:eastAsia="Calibri" w:hAnsi="Calibri" w:cs="Calibri"/>
          <w:kern w:val="0"/>
          <w:lang w:eastAsia="ja-JP"/>
          <w14:ligatures w14:val="none"/>
        </w:rPr>
      </w:pPr>
      <w:r w:rsidRPr="00D478FC">
        <w:rPr>
          <w:rFonts w:ascii="Calibri" w:eastAsia="Calibri" w:hAnsi="Calibri" w:cs="Calibri"/>
          <w:kern w:val="0"/>
          <w:lang w:eastAsia="ja-JP"/>
          <w14:ligatures w14:val="none"/>
        </w:rPr>
        <w:t>Describe the prevalence and impacts of poor mental health</w:t>
      </w:r>
    </w:p>
    <w:p w14:paraId="24D527E4" w14:textId="77777777" w:rsidR="00D478FC" w:rsidRPr="00D478FC" w:rsidRDefault="00D478FC" w:rsidP="00D478FC">
      <w:pPr>
        <w:numPr>
          <w:ilvl w:val="0"/>
          <w:numId w:val="17"/>
        </w:numPr>
        <w:spacing w:after="0" w:line="257" w:lineRule="auto"/>
        <w:contextualSpacing/>
        <w:rPr>
          <w:rFonts w:ascii="Calibri" w:eastAsia="Calibri" w:hAnsi="Calibri" w:cs="Calibri"/>
          <w:kern w:val="0"/>
          <w:lang w:eastAsia="ja-JP"/>
          <w14:ligatures w14:val="none"/>
        </w:rPr>
      </w:pPr>
      <w:r w:rsidRPr="00D478FC">
        <w:rPr>
          <w:rFonts w:ascii="Calibri" w:eastAsia="Calibri" w:hAnsi="Calibri" w:cs="Calibri"/>
          <w:kern w:val="0"/>
          <w:lang w:eastAsia="ja-JP"/>
          <w14:ligatures w14:val="none"/>
        </w:rPr>
        <w:t>Identify common stressors that lead to, and symptoms of, poor mental health</w:t>
      </w:r>
    </w:p>
    <w:p w14:paraId="20682661" w14:textId="77777777" w:rsidR="00D478FC" w:rsidRPr="00D478FC" w:rsidRDefault="00D478FC" w:rsidP="00D478FC">
      <w:pPr>
        <w:numPr>
          <w:ilvl w:val="0"/>
          <w:numId w:val="17"/>
        </w:numPr>
        <w:spacing w:after="0" w:line="257" w:lineRule="auto"/>
        <w:contextualSpacing/>
        <w:rPr>
          <w:rFonts w:ascii="Calibri" w:eastAsia="Calibri" w:hAnsi="Calibri" w:cs="Calibri"/>
          <w:kern w:val="0"/>
          <w:lang w:eastAsia="ja-JP"/>
          <w14:ligatures w14:val="none"/>
        </w:rPr>
      </w:pPr>
      <w:r w:rsidRPr="00D478FC">
        <w:rPr>
          <w:rFonts w:ascii="Calibri" w:eastAsia="Calibri" w:hAnsi="Calibri" w:cs="Calibri"/>
          <w:kern w:val="0"/>
          <w:lang w:eastAsia="ja-JP"/>
          <w14:ligatures w14:val="none"/>
        </w:rPr>
        <w:t>Discuss considerations when engaging in a conversation with someone suffering with poor mental health</w:t>
      </w:r>
    </w:p>
    <w:p w14:paraId="569514D4" w14:textId="77777777" w:rsidR="00D478FC" w:rsidRPr="00D478FC" w:rsidRDefault="00D478FC" w:rsidP="00D478FC">
      <w:pPr>
        <w:numPr>
          <w:ilvl w:val="0"/>
          <w:numId w:val="17"/>
        </w:numPr>
        <w:spacing w:after="0" w:line="257" w:lineRule="auto"/>
        <w:contextualSpacing/>
        <w:rPr>
          <w:rFonts w:ascii="Calibri" w:eastAsia="Calibri" w:hAnsi="Calibri" w:cs="Calibri"/>
          <w:kern w:val="0"/>
          <w:lang w:eastAsia="ja-JP"/>
          <w14:ligatures w14:val="none"/>
        </w:rPr>
      </w:pPr>
      <w:r w:rsidRPr="00D478FC">
        <w:rPr>
          <w:rFonts w:ascii="Calibri" w:eastAsia="Calibri" w:hAnsi="Calibri" w:cs="Calibri"/>
          <w:kern w:val="0"/>
          <w:lang w:eastAsia="ja-JP"/>
          <w14:ligatures w14:val="none"/>
        </w:rPr>
        <w:t>Formulate proper protocol in the case of a suicidal individual</w:t>
      </w:r>
    </w:p>
    <w:p w14:paraId="304CEEB2" w14:textId="77777777" w:rsidR="00D478FC" w:rsidRPr="00D478FC" w:rsidRDefault="00D478FC" w:rsidP="00D478FC">
      <w:pPr>
        <w:numPr>
          <w:ilvl w:val="0"/>
          <w:numId w:val="17"/>
        </w:numPr>
        <w:spacing w:after="0" w:line="257" w:lineRule="auto"/>
        <w:contextualSpacing/>
        <w:rPr>
          <w:rFonts w:ascii="Calibri" w:eastAsia="Calibri" w:hAnsi="Calibri" w:cs="Calibri"/>
          <w:kern w:val="0"/>
          <w:lang w:eastAsia="ja-JP"/>
          <w14:ligatures w14:val="none"/>
        </w:rPr>
      </w:pPr>
      <w:r w:rsidRPr="00D478FC">
        <w:rPr>
          <w:rFonts w:ascii="Calibri" w:eastAsia="Calibri" w:hAnsi="Calibri" w:cs="Calibri"/>
          <w:kern w:val="0"/>
          <w:lang w:eastAsia="ja-JP"/>
          <w14:ligatures w14:val="none"/>
        </w:rPr>
        <w:t>Evaluate methods to improve overall mental health</w:t>
      </w:r>
    </w:p>
    <w:p w14:paraId="126DE8CD" w14:textId="27051193" w:rsidR="00D478FC" w:rsidRPr="00D478FC" w:rsidRDefault="00D478FC" w:rsidP="00D478FC">
      <w:pPr>
        <w:numPr>
          <w:ilvl w:val="0"/>
          <w:numId w:val="17"/>
        </w:numPr>
        <w:spacing w:after="0" w:line="257" w:lineRule="auto"/>
        <w:contextualSpacing/>
        <w:rPr>
          <w:rFonts w:ascii="Calibri" w:eastAsia="Calibri" w:hAnsi="Calibri" w:cs="Calibri"/>
          <w:kern w:val="0"/>
          <w:lang w:eastAsia="ja-JP"/>
          <w14:ligatures w14:val="none"/>
        </w:rPr>
      </w:pPr>
      <w:r w:rsidRPr="00D478FC">
        <w:rPr>
          <w:rFonts w:ascii="Calibri" w:eastAsia="Calibri" w:hAnsi="Calibri" w:cs="Calibri"/>
          <w:kern w:val="0"/>
          <w:lang w:eastAsia="ja-JP"/>
          <w14:ligatures w14:val="none"/>
        </w:rPr>
        <w:t xml:space="preserve">Identify </w:t>
      </w:r>
      <w:r w:rsidR="000938AB">
        <w:rPr>
          <w:rFonts w:ascii="Calibri" w:eastAsia="Calibri" w:hAnsi="Calibri" w:cs="Calibri"/>
          <w:kern w:val="0"/>
          <w:lang w:eastAsia="ja-JP"/>
          <w14:ligatures w14:val="none"/>
        </w:rPr>
        <w:t xml:space="preserve">helpful </w:t>
      </w:r>
      <w:r w:rsidRPr="00D478FC">
        <w:rPr>
          <w:rFonts w:ascii="Calibri" w:eastAsia="Calibri" w:hAnsi="Calibri" w:cs="Calibri"/>
          <w:kern w:val="0"/>
          <w:lang w:eastAsia="ja-JP"/>
          <w14:ligatures w14:val="none"/>
        </w:rPr>
        <w:t>mental health resources</w:t>
      </w:r>
    </w:p>
    <w:p w14:paraId="1D88B48D" w14:textId="77777777" w:rsidR="00D478FC" w:rsidRPr="00D478FC" w:rsidRDefault="00D478FC" w:rsidP="00D478FC">
      <w:pPr>
        <w:spacing w:after="0" w:line="279" w:lineRule="auto"/>
        <w:ind w:left="720"/>
        <w:contextualSpacing/>
        <w:rPr>
          <w:rFonts w:ascii="Aptos" w:eastAsia="Aptos" w:hAnsi="Aptos" w:cs="Aptos"/>
          <w:kern w:val="0"/>
          <w:sz w:val="24"/>
          <w:szCs w:val="24"/>
          <w:lang w:eastAsia="ja-JP"/>
          <w14:ligatures w14:val="none"/>
        </w:rPr>
      </w:pPr>
    </w:p>
    <w:p w14:paraId="208341EB"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1: Understanding Mental Health</w:t>
      </w:r>
    </w:p>
    <w:p w14:paraId="66848CCA" w14:textId="77777777" w:rsidR="00D478FC" w:rsidRPr="00D478FC" w:rsidRDefault="00D478FC" w:rsidP="00D478FC">
      <w:pPr>
        <w:numPr>
          <w:ilvl w:val="0"/>
          <w:numId w:val="27"/>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Definition of Mental Health</w:t>
      </w:r>
      <w:r w:rsidRPr="00D478FC">
        <w:rPr>
          <w:rFonts w:ascii="Aptos" w:eastAsia="Aptos" w:hAnsi="Aptos" w:cs="Aptos"/>
          <w:kern w:val="0"/>
          <w:sz w:val="24"/>
          <w:szCs w:val="24"/>
          <w:lang w:eastAsia="ja-JP"/>
          <w14:ligatures w14:val="none"/>
        </w:rPr>
        <w:t>: Emotional and mental well-being, and its impact on personal and professional life.</w:t>
      </w:r>
    </w:p>
    <w:p w14:paraId="061A18F9" w14:textId="77777777" w:rsidR="00D478FC" w:rsidRPr="00D478FC" w:rsidRDefault="00D478FC" w:rsidP="00D478FC">
      <w:pPr>
        <w:numPr>
          <w:ilvl w:val="0"/>
          <w:numId w:val="27"/>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Good vs. Poor Mental Health</w:t>
      </w:r>
      <w:r w:rsidRPr="00D478FC">
        <w:rPr>
          <w:rFonts w:ascii="Aptos" w:eastAsia="Aptos" w:hAnsi="Aptos" w:cs="Aptos"/>
          <w:kern w:val="0"/>
          <w:sz w:val="24"/>
          <w:szCs w:val="24"/>
          <w:lang w:eastAsia="ja-JP"/>
          <w14:ligatures w14:val="none"/>
        </w:rPr>
        <w:t>: Characteristics of individuals with good mental health versus those suffering from mental health challenges.</w:t>
      </w:r>
    </w:p>
    <w:p w14:paraId="323CB80A" w14:textId="77777777" w:rsidR="00D478FC" w:rsidRPr="00D478FC" w:rsidRDefault="00D478FC" w:rsidP="00D478FC">
      <w:pPr>
        <w:numPr>
          <w:ilvl w:val="0"/>
          <w:numId w:val="27"/>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Mental Health as a Continuous Journey</w:t>
      </w:r>
      <w:r w:rsidRPr="00D478FC">
        <w:rPr>
          <w:rFonts w:ascii="Aptos" w:eastAsia="Aptos" w:hAnsi="Aptos" w:cs="Aptos"/>
          <w:kern w:val="0"/>
          <w:sz w:val="24"/>
          <w:szCs w:val="24"/>
          <w:lang w:eastAsia="ja-JP"/>
          <w14:ligatures w14:val="none"/>
        </w:rPr>
        <w:t xml:space="preserve">: </w:t>
      </w:r>
      <w:proofErr w:type="gramStart"/>
      <w:r w:rsidRPr="00D478FC">
        <w:rPr>
          <w:rFonts w:ascii="Aptos" w:eastAsia="Aptos" w:hAnsi="Aptos" w:cs="Aptos"/>
          <w:kern w:val="0"/>
          <w:sz w:val="24"/>
          <w:szCs w:val="24"/>
          <w:lang w:eastAsia="ja-JP"/>
          <w14:ligatures w14:val="none"/>
        </w:rPr>
        <w:t>Similar to</w:t>
      </w:r>
      <w:proofErr w:type="gramEnd"/>
      <w:r w:rsidRPr="00D478FC">
        <w:rPr>
          <w:rFonts w:ascii="Aptos" w:eastAsia="Aptos" w:hAnsi="Aptos" w:cs="Aptos"/>
          <w:kern w:val="0"/>
          <w:sz w:val="24"/>
          <w:szCs w:val="24"/>
          <w:lang w:eastAsia="ja-JP"/>
          <w14:ligatures w14:val="none"/>
        </w:rPr>
        <w:t xml:space="preserve"> physical health, mental health can fluctuate and needs attention when low points become chronic.</w:t>
      </w:r>
    </w:p>
    <w:p w14:paraId="5E6D1838"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lastRenderedPageBreak/>
        <w:t>Module 2: Prevalence and Impact of Mental Health Challenges</w:t>
      </w:r>
    </w:p>
    <w:p w14:paraId="1A470C37" w14:textId="77777777" w:rsidR="00D478FC" w:rsidRPr="00D478FC" w:rsidRDefault="00D478FC" w:rsidP="00D478FC">
      <w:pPr>
        <w:numPr>
          <w:ilvl w:val="0"/>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Statistics</w:t>
      </w:r>
      <w:r w:rsidRPr="00D478FC">
        <w:rPr>
          <w:rFonts w:ascii="Aptos" w:eastAsia="Aptos" w:hAnsi="Aptos" w:cs="Aptos"/>
          <w:kern w:val="0"/>
          <w:sz w:val="24"/>
          <w:szCs w:val="24"/>
          <w:lang w:eastAsia="ja-JP"/>
          <w14:ligatures w14:val="none"/>
        </w:rPr>
        <w:t>:</w:t>
      </w:r>
    </w:p>
    <w:p w14:paraId="32AC54BA" w14:textId="77777777" w:rsidR="00D478FC" w:rsidRPr="00D478FC" w:rsidRDefault="00D478FC" w:rsidP="00D478FC">
      <w:pPr>
        <w:numPr>
          <w:ilvl w:val="1"/>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22.8% of US adults experienced mental illness in 2021.</w:t>
      </w:r>
    </w:p>
    <w:p w14:paraId="183B26A2" w14:textId="77777777" w:rsidR="00D478FC" w:rsidRPr="00D478FC" w:rsidRDefault="00D478FC" w:rsidP="00D478FC">
      <w:pPr>
        <w:numPr>
          <w:ilvl w:val="1"/>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27% of Americans report anxiety symptoms.</w:t>
      </w:r>
    </w:p>
    <w:p w14:paraId="3045DE22" w14:textId="77777777" w:rsidR="00D478FC" w:rsidRPr="00D478FC" w:rsidRDefault="00D478FC" w:rsidP="00D478FC">
      <w:pPr>
        <w:numPr>
          <w:ilvl w:val="1"/>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Depression rates globally and in the U.S.</w:t>
      </w:r>
    </w:p>
    <w:p w14:paraId="03678A8F" w14:textId="77777777" w:rsidR="00D478FC" w:rsidRPr="00D478FC" w:rsidRDefault="00D478FC" w:rsidP="00D478FC">
      <w:pPr>
        <w:numPr>
          <w:ilvl w:val="0"/>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Workplace Impact</w:t>
      </w:r>
      <w:r w:rsidRPr="00D478FC">
        <w:rPr>
          <w:rFonts w:ascii="Aptos" w:eastAsia="Aptos" w:hAnsi="Aptos" w:cs="Aptos"/>
          <w:kern w:val="0"/>
          <w:sz w:val="24"/>
          <w:szCs w:val="24"/>
          <w:lang w:eastAsia="ja-JP"/>
          <w14:ligatures w14:val="none"/>
        </w:rPr>
        <w:t>:</w:t>
      </w:r>
    </w:p>
    <w:p w14:paraId="363B3903" w14:textId="77777777" w:rsidR="00D478FC" w:rsidRPr="00D478FC" w:rsidRDefault="00D478FC" w:rsidP="00D478FC">
      <w:pPr>
        <w:numPr>
          <w:ilvl w:val="1"/>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How mental health affects workplace performance, safety, and interpersonal relationships.</w:t>
      </w:r>
    </w:p>
    <w:p w14:paraId="1906F040" w14:textId="77777777" w:rsidR="00D478FC" w:rsidRPr="00D478FC" w:rsidRDefault="00D478FC" w:rsidP="00D478FC">
      <w:pPr>
        <w:numPr>
          <w:ilvl w:val="1"/>
          <w:numId w:val="26"/>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Special considerations for the elevator industry, where mental focus is critical.</w:t>
      </w:r>
    </w:p>
    <w:p w14:paraId="3A3B77A8"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3: Connection Between Mental Health and Substance Abuse</w:t>
      </w:r>
    </w:p>
    <w:p w14:paraId="166A288C" w14:textId="77777777" w:rsidR="00D478FC" w:rsidRPr="00D478FC" w:rsidRDefault="00D478FC" w:rsidP="00D478FC">
      <w:pPr>
        <w:numPr>
          <w:ilvl w:val="0"/>
          <w:numId w:val="25"/>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Self-Medication</w:t>
      </w:r>
      <w:r w:rsidRPr="00D478FC">
        <w:rPr>
          <w:rFonts w:ascii="Aptos" w:eastAsia="Aptos" w:hAnsi="Aptos" w:cs="Aptos"/>
          <w:kern w:val="0"/>
          <w:sz w:val="24"/>
          <w:szCs w:val="24"/>
          <w:lang w:eastAsia="ja-JP"/>
          <w14:ligatures w14:val="none"/>
        </w:rPr>
        <w:t>:</w:t>
      </w:r>
    </w:p>
    <w:p w14:paraId="01A24566" w14:textId="77777777" w:rsidR="00D478FC" w:rsidRPr="00D478FC" w:rsidRDefault="00D478FC" w:rsidP="00D478FC">
      <w:pPr>
        <w:numPr>
          <w:ilvl w:val="1"/>
          <w:numId w:val="25"/>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 xml:space="preserve">The cycle of substance </w:t>
      </w:r>
      <w:proofErr w:type="gramStart"/>
      <w:r w:rsidRPr="00D478FC">
        <w:rPr>
          <w:rFonts w:ascii="Aptos" w:eastAsia="Aptos" w:hAnsi="Aptos" w:cs="Aptos"/>
          <w:kern w:val="0"/>
          <w:sz w:val="24"/>
          <w:szCs w:val="24"/>
          <w:lang w:eastAsia="ja-JP"/>
          <w14:ligatures w14:val="none"/>
        </w:rPr>
        <w:t>abuse</w:t>
      </w:r>
      <w:proofErr w:type="gramEnd"/>
      <w:r w:rsidRPr="00D478FC">
        <w:rPr>
          <w:rFonts w:ascii="Aptos" w:eastAsia="Aptos" w:hAnsi="Aptos" w:cs="Aptos"/>
          <w:kern w:val="0"/>
          <w:sz w:val="24"/>
          <w:szCs w:val="24"/>
          <w:lang w:eastAsia="ja-JP"/>
          <w14:ligatures w14:val="none"/>
        </w:rPr>
        <w:t xml:space="preserve"> due to untreated mental health issues (e.g., alcohol, marijuana).</w:t>
      </w:r>
    </w:p>
    <w:p w14:paraId="494D18EB" w14:textId="77777777" w:rsidR="00D478FC" w:rsidRPr="00D478FC" w:rsidRDefault="00D478FC" w:rsidP="00D478FC">
      <w:pPr>
        <w:numPr>
          <w:ilvl w:val="1"/>
          <w:numId w:val="25"/>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The destructive effects of self-medication on mental health and the risk of addiction.</w:t>
      </w:r>
    </w:p>
    <w:p w14:paraId="2DC1D86C"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4: Common Stressors and Symptoms</w:t>
      </w:r>
    </w:p>
    <w:p w14:paraId="00987F81" w14:textId="77777777" w:rsidR="00D478FC" w:rsidRPr="00D478FC" w:rsidRDefault="00D478FC" w:rsidP="00D478FC">
      <w:pPr>
        <w:numPr>
          <w:ilvl w:val="0"/>
          <w:numId w:val="24"/>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Stressors in the Trade</w:t>
      </w:r>
      <w:r w:rsidRPr="00D478FC">
        <w:rPr>
          <w:rFonts w:ascii="Aptos" w:eastAsia="Aptos" w:hAnsi="Aptos" w:cs="Aptos"/>
          <w:kern w:val="0"/>
          <w:sz w:val="24"/>
          <w:szCs w:val="24"/>
          <w:lang w:eastAsia="ja-JP"/>
          <w14:ligatures w14:val="none"/>
        </w:rPr>
        <w:t>:</w:t>
      </w:r>
    </w:p>
    <w:p w14:paraId="75602A49" w14:textId="77777777" w:rsidR="00D478FC" w:rsidRPr="00D478FC" w:rsidRDefault="00D478FC" w:rsidP="00D478FC">
      <w:pPr>
        <w:numPr>
          <w:ilvl w:val="1"/>
          <w:numId w:val="24"/>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Job deadlines, finances, physical strain, job security, and more.</w:t>
      </w:r>
    </w:p>
    <w:p w14:paraId="05433C18" w14:textId="77777777" w:rsidR="00D478FC" w:rsidRPr="00D478FC" w:rsidRDefault="00D478FC" w:rsidP="00D478FC">
      <w:pPr>
        <w:numPr>
          <w:ilvl w:val="1"/>
          <w:numId w:val="24"/>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Techniques for managing stress (e.g., 5-4-3-2-1 grounding exercise, breathing exercises, mindfulness).</w:t>
      </w:r>
    </w:p>
    <w:p w14:paraId="7F651040" w14:textId="77777777" w:rsidR="00D478FC" w:rsidRPr="00D478FC" w:rsidRDefault="00D478FC" w:rsidP="00D478FC">
      <w:pPr>
        <w:numPr>
          <w:ilvl w:val="0"/>
          <w:numId w:val="24"/>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Symptoms to Watch for</w:t>
      </w:r>
      <w:r w:rsidRPr="00D478FC">
        <w:rPr>
          <w:rFonts w:ascii="Aptos" w:eastAsia="Aptos" w:hAnsi="Aptos" w:cs="Aptos"/>
          <w:kern w:val="0"/>
          <w:sz w:val="24"/>
          <w:szCs w:val="24"/>
          <w:lang w:eastAsia="ja-JP"/>
          <w14:ligatures w14:val="none"/>
        </w:rPr>
        <w:t>:</w:t>
      </w:r>
    </w:p>
    <w:p w14:paraId="632D558B" w14:textId="77777777" w:rsidR="00D478FC" w:rsidRPr="00D478FC" w:rsidRDefault="00D478FC" w:rsidP="00D478FC">
      <w:pPr>
        <w:numPr>
          <w:ilvl w:val="1"/>
          <w:numId w:val="24"/>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Sadness, withdrawal, mood swings, paranoia, difficulty concentrating, and physical signs like rapid heart rate.</w:t>
      </w:r>
    </w:p>
    <w:p w14:paraId="5D379DB8" w14:textId="77777777" w:rsidR="00D478FC" w:rsidRPr="00D478FC" w:rsidRDefault="00D478FC" w:rsidP="00D478FC">
      <w:pPr>
        <w:numPr>
          <w:ilvl w:val="1"/>
          <w:numId w:val="24"/>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How to identify and respond to signs of mental health deterioration.</w:t>
      </w:r>
    </w:p>
    <w:p w14:paraId="39AA8F16"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5: Suicide Prevention</w:t>
      </w:r>
    </w:p>
    <w:p w14:paraId="5F400067" w14:textId="77777777" w:rsidR="00D478FC" w:rsidRPr="00D478FC" w:rsidRDefault="00D478FC" w:rsidP="00D478FC">
      <w:pPr>
        <w:numPr>
          <w:ilvl w:val="0"/>
          <w:numId w:val="23"/>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Suicide in the Construction Industry</w:t>
      </w:r>
      <w:r w:rsidRPr="00D478FC">
        <w:rPr>
          <w:rFonts w:ascii="Aptos" w:eastAsia="Aptos" w:hAnsi="Aptos" w:cs="Aptos"/>
          <w:kern w:val="0"/>
          <w:sz w:val="24"/>
          <w:szCs w:val="24"/>
          <w:lang w:eastAsia="ja-JP"/>
          <w14:ligatures w14:val="none"/>
        </w:rPr>
        <w:t>:</w:t>
      </w:r>
    </w:p>
    <w:p w14:paraId="355C5F36" w14:textId="77777777" w:rsidR="00D478FC" w:rsidRPr="00D478FC" w:rsidRDefault="00D478FC" w:rsidP="00D478FC">
      <w:pPr>
        <w:numPr>
          <w:ilvl w:val="1"/>
          <w:numId w:val="23"/>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The alarming suicide rates within the construction sector (4x greater than the national average).</w:t>
      </w:r>
    </w:p>
    <w:p w14:paraId="33BD74C2" w14:textId="77777777" w:rsidR="00D478FC" w:rsidRPr="00D478FC" w:rsidRDefault="00D478FC" w:rsidP="00D478FC">
      <w:pPr>
        <w:numPr>
          <w:ilvl w:val="1"/>
          <w:numId w:val="23"/>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Recognizing signs of suicidal behavior: distancing, loss of interest, giving away belongings, and talking about death.</w:t>
      </w:r>
    </w:p>
    <w:p w14:paraId="0634FDAA" w14:textId="77777777" w:rsidR="00D478FC" w:rsidRPr="00D478FC" w:rsidRDefault="00D478FC" w:rsidP="00D478FC">
      <w:pPr>
        <w:numPr>
          <w:ilvl w:val="0"/>
          <w:numId w:val="23"/>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lastRenderedPageBreak/>
        <w:t>Responding to Suicide Threats</w:t>
      </w:r>
      <w:r w:rsidRPr="00D478FC">
        <w:rPr>
          <w:rFonts w:ascii="Aptos" w:eastAsia="Aptos" w:hAnsi="Aptos" w:cs="Aptos"/>
          <w:kern w:val="0"/>
          <w:sz w:val="24"/>
          <w:szCs w:val="24"/>
          <w:lang w:eastAsia="ja-JP"/>
          <w14:ligatures w14:val="none"/>
        </w:rPr>
        <w:t>:</w:t>
      </w:r>
    </w:p>
    <w:p w14:paraId="39F4054D" w14:textId="77777777" w:rsidR="00D478FC" w:rsidRPr="00D478FC" w:rsidRDefault="00D478FC" w:rsidP="00D478FC">
      <w:pPr>
        <w:numPr>
          <w:ilvl w:val="1"/>
          <w:numId w:val="23"/>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How to approach someone considering suicide.</w:t>
      </w:r>
    </w:p>
    <w:p w14:paraId="617C2AB2" w14:textId="77777777" w:rsidR="00D478FC" w:rsidRPr="00D478FC" w:rsidRDefault="00D478FC" w:rsidP="00D478FC">
      <w:pPr>
        <w:numPr>
          <w:ilvl w:val="1"/>
          <w:numId w:val="23"/>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The importance of immediate intervention and not leaving the person alone.</w:t>
      </w:r>
    </w:p>
    <w:p w14:paraId="737ED2B1"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6: Engaging in Difficult Conversations</w:t>
      </w:r>
    </w:p>
    <w:p w14:paraId="6365BCF2" w14:textId="77777777" w:rsidR="00D478FC" w:rsidRPr="00D478FC" w:rsidRDefault="00D478FC" w:rsidP="00D478FC">
      <w:pPr>
        <w:numPr>
          <w:ilvl w:val="0"/>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The DIALOG Method</w:t>
      </w:r>
      <w:r w:rsidRPr="00D478FC">
        <w:rPr>
          <w:rFonts w:ascii="Aptos" w:eastAsia="Aptos" w:hAnsi="Aptos" w:cs="Aptos"/>
          <w:kern w:val="0"/>
          <w:sz w:val="24"/>
          <w:szCs w:val="24"/>
          <w:lang w:eastAsia="ja-JP"/>
          <w14:ligatures w14:val="none"/>
        </w:rPr>
        <w:t>: A structured approach to discussing mental health.</w:t>
      </w:r>
    </w:p>
    <w:p w14:paraId="510E7870" w14:textId="77777777" w:rsidR="00D478FC" w:rsidRPr="00D478FC" w:rsidRDefault="00D478FC" w:rsidP="00D478FC">
      <w:pPr>
        <w:numPr>
          <w:ilvl w:val="1"/>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D</w:t>
      </w:r>
      <w:r w:rsidRPr="00D478FC">
        <w:rPr>
          <w:rFonts w:ascii="Aptos" w:eastAsia="Aptos" w:hAnsi="Aptos" w:cs="Aptos"/>
          <w:kern w:val="0"/>
          <w:sz w:val="24"/>
          <w:szCs w:val="24"/>
          <w:lang w:eastAsia="ja-JP"/>
          <w14:ligatures w14:val="none"/>
        </w:rPr>
        <w:t>emonstrate active listening.</w:t>
      </w:r>
    </w:p>
    <w:p w14:paraId="332F4970" w14:textId="77777777" w:rsidR="00D478FC" w:rsidRPr="00D478FC" w:rsidRDefault="00D478FC" w:rsidP="00D478FC">
      <w:pPr>
        <w:numPr>
          <w:ilvl w:val="1"/>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I</w:t>
      </w:r>
      <w:r w:rsidRPr="00D478FC">
        <w:rPr>
          <w:rFonts w:ascii="Aptos" w:eastAsia="Aptos" w:hAnsi="Aptos" w:cs="Aptos"/>
          <w:kern w:val="0"/>
          <w:sz w:val="24"/>
          <w:szCs w:val="24"/>
          <w:lang w:eastAsia="ja-JP"/>
          <w14:ligatures w14:val="none"/>
        </w:rPr>
        <w:t>ndividual case: Respect each person's unique situation.</w:t>
      </w:r>
    </w:p>
    <w:p w14:paraId="382124FB" w14:textId="77777777" w:rsidR="00D478FC" w:rsidRPr="00D478FC" w:rsidRDefault="00D478FC" w:rsidP="00D478FC">
      <w:pPr>
        <w:numPr>
          <w:ilvl w:val="1"/>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A</w:t>
      </w:r>
      <w:r w:rsidRPr="00D478FC">
        <w:rPr>
          <w:rFonts w:ascii="Aptos" w:eastAsia="Aptos" w:hAnsi="Aptos" w:cs="Aptos"/>
          <w:kern w:val="0"/>
          <w:sz w:val="24"/>
          <w:szCs w:val="24"/>
          <w:lang w:eastAsia="ja-JP"/>
          <w14:ligatures w14:val="none"/>
        </w:rPr>
        <w:t>void judgment.</w:t>
      </w:r>
    </w:p>
    <w:p w14:paraId="6A947C1C" w14:textId="77777777" w:rsidR="00D478FC" w:rsidRPr="00D478FC" w:rsidRDefault="00D478FC" w:rsidP="00D478FC">
      <w:pPr>
        <w:numPr>
          <w:ilvl w:val="1"/>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L</w:t>
      </w:r>
      <w:r w:rsidRPr="00D478FC">
        <w:rPr>
          <w:rFonts w:ascii="Aptos" w:eastAsia="Aptos" w:hAnsi="Aptos" w:cs="Aptos"/>
          <w:kern w:val="0"/>
          <w:sz w:val="24"/>
          <w:szCs w:val="24"/>
          <w:lang w:eastAsia="ja-JP"/>
          <w14:ligatures w14:val="none"/>
        </w:rPr>
        <w:t>ocation and time: Choose the right time and setting for the conversation.</w:t>
      </w:r>
    </w:p>
    <w:p w14:paraId="5D6A3096" w14:textId="77777777" w:rsidR="00D478FC" w:rsidRPr="00D478FC" w:rsidRDefault="00D478FC" w:rsidP="00D478FC">
      <w:pPr>
        <w:numPr>
          <w:ilvl w:val="1"/>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O</w:t>
      </w:r>
      <w:r w:rsidRPr="00D478FC">
        <w:rPr>
          <w:rFonts w:ascii="Aptos" w:eastAsia="Aptos" w:hAnsi="Aptos" w:cs="Aptos"/>
          <w:kern w:val="0"/>
          <w:sz w:val="24"/>
          <w:szCs w:val="24"/>
          <w:lang w:eastAsia="ja-JP"/>
          <w14:ligatures w14:val="none"/>
        </w:rPr>
        <w:t>pen and honest communication.</w:t>
      </w:r>
    </w:p>
    <w:p w14:paraId="4DD6D258" w14:textId="77777777" w:rsidR="00D478FC" w:rsidRPr="00D478FC" w:rsidRDefault="00D478FC" w:rsidP="00D478FC">
      <w:pPr>
        <w:numPr>
          <w:ilvl w:val="1"/>
          <w:numId w:val="22"/>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G</w:t>
      </w:r>
      <w:r w:rsidRPr="00D478FC">
        <w:rPr>
          <w:rFonts w:ascii="Aptos" w:eastAsia="Aptos" w:hAnsi="Aptos" w:cs="Aptos"/>
          <w:kern w:val="0"/>
          <w:sz w:val="24"/>
          <w:szCs w:val="24"/>
          <w:lang w:eastAsia="ja-JP"/>
          <w14:ligatures w14:val="none"/>
        </w:rPr>
        <w:t>uide to resources: Encourage professional help.</w:t>
      </w:r>
    </w:p>
    <w:p w14:paraId="45504A5E"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7: Promoting Good Mental Health</w:t>
      </w:r>
    </w:p>
    <w:p w14:paraId="3441CE2B" w14:textId="77777777" w:rsidR="00D478FC" w:rsidRPr="00D478FC" w:rsidRDefault="00D478FC" w:rsidP="00D478FC">
      <w:pPr>
        <w:numPr>
          <w:ilvl w:val="0"/>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Physical Health</w:t>
      </w:r>
      <w:r w:rsidRPr="00D478FC">
        <w:rPr>
          <w:rFonts w:ascii="Aptos" w:eastAsia="Aptos" w:hAnsi="Aptos" w:cs="Aptos"/>
          <w:kern w:val="0"/>
          <w:sz w:val="24"/>
          <w:szCs w:val="24"/>
          <w:lang w:eastAsia="ja-JP"/>
          <w14:ligatures w14:val="none"/>
        </w:rPr>
        <w:t>:</w:t>
      </w:r>
    </w:p>
    <w:p w14:paraId="5B8F0F2D" w14:textId="77777777" w:rsidR="00D478FC" w:rsidRPr="00D478FC" w:rsidRDefault="00D478FC" w:rsidP="00D478FC">
      <w:pPr>
        <w:numPr>
          <w:ilvl w:val="1"/>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The benefits of exercise, sleep, and nutrition on mental health.</w:t>
      </w:r>
    </w:p>
    <w:p w14:paraId="1A461D19" w14:textId="77777777" w:rsidR="00D478FC" w:rsidRPr="00D478FC" w:rsidRDefault="00D478FC" w:rsidP="00D478FC">
      <w:pPr>
        <w:numPr>
          <w:ilvl w:val="1"/>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Activities like walking or exercising 30 minutes daily, sleeping 7 hours per night, and consuming brain-healthy foods like Omega-3-rich fish and leafy greens.</w:t>
      </w:r>
    </w:p>
    <w:p w14:paraId="0ED70334" w14:textId="77777777" w:rsidR="00D478FC" w:rsidRPr="00D478FC" w:rsidRDefault="00D478FC" w:rsidP="00D478FC">
      <w:pPr>
        <w:numPr>
          <w:ilvl w:val="0"/>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Mindfulness and Hobbies</w:t>
      </w:r>
      <w:r w:rsidRPr="00D478FC">
        <w:rPr>
          <w:rFonts w:ascii="Aptos" w:eastAsia="Aptos" w:hAnsi="Aptos" w:cs="Aptos"/>
          <w:kern w:val="0"/>
          <w:sz w:val="24"/>
          <w:szCs w:val="24"/>
          <w:lang w:eastAsia="ja-JP"/>
          <w14:ligatures w14:val="none"/>
        </w:rPr>
        <w:t>:</w:t>
      </w:r>
    </w:p>
    <w:p w14:paraId="69A2A16D" w14:textId="77777777" w:rsidR="00D478FC" w:rsidRPr="00D478FC" w:rsidRDefault="00D478FC" w:rsidP="00D478FC">
      <w:pPr>
        <w:numPr>
          <w:ilvl w:val="1"/>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How mindfulness activities and engaging in hobbies improve mental clarity and emotional well-being.</w:t>
      </w:r>
    </w:p>
    <w:p w14:paraId="1F17D400" w14:textId="77777777" w:rsidR="00D478FC" w:rsidRPr="00D478FC" w:rsidRDefault="00D478FC" w:rsidP="00D478FC">
      <w:pPr>
        <w:numPr>
          <w:ilvl w:val="0"/>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Purpose and Social Connections</w:t>
      </w:r>
      <w:r w:rsidRPr="00D478FC">
        <w:rPr>
          <w:rFonts w:ascii="Aptos" w:eastAsia="Aptos" w:hAnsi="Aptos" w:cs="Aptos"/>
          <w:kern w:val="0"/>
          <w:sz w:val="24"/>
          <w:szCs w:val="24"/>
          <w:lang w:eastAsia="ja-JP"/>
          <w14:ligatures w14:val="none"/>
        </w:rPr>
        <w:t>:</w:t>
      </w:r>
    </w:p>
    <w:p w14:paraId="702CD213" w14:textId="77777777" w:rsidR="00D478FC" w:rsidRPr="00D478FC" w:rsidRDefault="00D478FC" w:rsidP="00D478FC">
      <w:pPr>
        <w:numPr>
          <w:ilvl w:val="1"/>
          <w:numId w:val="21"/>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Finding purpose in work and personal life to foster contentment and growth.</w:t>
      </w:r>
    </w:p>
    <w:p w14:paraId="02840716"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8: Lifting the Stigma Around Mental Health</w:t>
      </w:r>
    </w:p>
    <w:p w14:paraId="1E1084ED" w14:textId="77777777" w:rsidR="00D478FC" w:rsidRPr="00D478FC" w:rsidRDefault="00D478FC" w:rsidP="00D478FC">
      <w:pPr>
        <w:numPr>
          <w:ilvl w:val="0"/>
          <w:numId w:val="20"/>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Stigma in the Construction Industry</w:t>
      </w:r>
      <w:r w:rsidRPr="00D478FC">
        <w:rPr>
          <w:rFonts w:ascii="Aptos" w:eastAsia="Aptos" w:hAnsi="Aptos" w:cs="Aptos"/>
          <w:kern w:val="0"/>
          <w:sz w:val="24"/>
          <w:szCs w:val="24"/>
          <w:lang w:eastAsia="ja-JP"/>
          <w14:ligatures w14:val="none"/>
        </w:rPr>
        <w:t>:</w:t>
      </w:r>
    </w:p>
    <w:p w14:paraId="7AC838D6" w14:textId="77777777" w:rsidR="00D478FC" w:rsidRPr="00D478FC" w:rsidRDefault="00D478FC" w:rsidP="00D478FC">
      <w:pPr>
        <w:numPr>
          <w:ilvl w:val="1"/>
          <w:numId w:val="20"/>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The cultural barriers to seeking mental health support.</w:t>
      </w:r>
    </w:p>
    <w:p w14:paraId="6E39582F" w14:textId="77777777" w:rsidR="00D478FC" w:rsidRPr="00D478FC" w:rsidRDefault="00D478FC" w:rsidP="00D478FC">
      <w:pPr>
        <w:numPr>
          <w:ilvl w:val="1"/>
          <w:numId w:val="20"/>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Statistics on hesitation to seek help due to fear of shame and judgment.</w:t>
      </w:r>
    </w:p>
    <w:p w14:paraId="28F8F963" w14:textId="77777777" w:rsidR="00D478FC" w:rsidRPr="00D478FC" w:rsidRDefault="00D478FC" w:rsidP="00D478FC">
      <w:pPr>
        <w:numPr>
          <w:ilvl w:val="0"/>
          <w:numId w:val="20"/>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Creating a Supportive Environment</w:t>
      </w:r>
      <w:r w:rsidRPr="00D478FC">
        <w:rPr>
          <w:rFonts w:ascii="Aptos" w:eastAsia="Aptos" w:hAnsi="Aptos" w:cs="Aptos"/>
          <w:kern w:val="0"/>
          <w:sz w:val="24"/>
          <w:szCs w:val="24"/>
          <w:lang w:eastAsia="ja-JP"/>
          <w14:ligatures w14:val="none"/>
        </w:rPr>
        <w:t>:</w:t>
      </w:r>
    </w:p>
    <w:p w14:paraId="72841D9C" w14:textId="77777777" w:rsidR="00D478FC" w:rsidRPr="00D478FC" w:rsidRDefault="00D478FC" w:rsidP="00D478FC">
      <w:pPr>
        <w:numPr>
          <w:ilvl w:val="1"/>
          <w:numId w:val="20"/>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Encouraging open dialogue and leading by example in reducing stigma.</w:t>
      </w:r>
    </w:p>
    <w:p w14:paraId="5170D0EC"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Module 9: Mental Health Resources</w:t>
      </w:r>
    </w:p>
    <w:p w14:paraId="700BD342" w14:textId="77777777" w:rsidR="00D478FC" w:rsidRPr="00D478FC" w:rsidRDefault="00D478FC" w:rsidP="00D478FC">
      <w:pPr>
        <w:numPr>
          <w:ilvl w:val="0"/>
          <w:numId w:val="19"/>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Available Resources</w:t>
      </w:r>
      <w:r w:rsidRPr="00D478FC">
        <w:rPr>
          <w:rFonts w:ascii="Aptos" w:eastAsia="Aptos" w:hAnsi="Aptos" w:cs="Aptos"/>
          <w:kern w:val="0"/>
          <w:sz w:val="24"/>
          <w:szCs w:val="24"/>
          <w:lang w:eastAsia="ja-JP"/>
          <w14:ligatures w14:val="none"/>
        </w:rPr>
        <w:t>:</w:t>
      </w:r>
    </w:p>
    <w:p w14:paraId="10B48FE7" w14:textId="77777777" w:rsidR="00D478FC" w:rsidRPr="00D478FC" w:rsidRDefault="00D478FC" w:rsidP="00D478FC">
      <w:pPr>
        <w:numPr>
          <w:ilvl w:val="1"/>
          <w:numId w:val="19"/>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lastRenderedPageBreak/>
        <w:t>National Suicide Prevention Lifeline (988), Crisis Text Line, and other community resources.</w:t>
      </w:r>
    </w:p>
    <w:p w14:paraId="7A014D62" w14:textId="77777777" w:rsidR="00D478FC" w:rsidRPr="00D478FC" w:rsidRDefault="00D478FC" w:rsidP="00D478FC">
      <w:pPr>
        <w:numPr>
          <w:ilvl w:val="1"/>
          <w:numId w:val="19"/>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NEI Benefits Plan and the Member Assistance Program (MAP) with Lyra for confidential support.</w:t>
      </w:r>
    </w:p>
    <w:p w14:paraId="1F0298D9" w14:textId="77777777" w:rsidR="00D478FC" w:rsidRPr="00D478FC" w:rsidRDefault="00D478FC" w:rsidP="00D478FC">
      <w:pPr>
        <w:numPr>
          <w:ilvl w:val="0"/>
          <w:numId w:val="19"/>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Seeking Professional Help</w:t>
      </w:r>
      <w:r w:rsidRPr="00D478FC">
        <w:rPr>
          <w:rFonts w:ascii="Aptos" w:eastAsia="Aptos" w:hAnsi="Aptos" w:cs="Aptos"/>
          <w:kern w:val="0"/>
          <w:sz w:val="24"/>
          <w:szCs w:val="24"/>
          <w:lang w:eastAsia="ja-JP"/>
          <w14:ligatures w14:val="none"/>
        </w:rPr>
        <w:t>:</w:t>
      </w:r>
    </w:p>
    <w:p w14:paraId="41AE7434" w14:textId="77777777" w:rsidR="00D478FC" w:rsidRPr="00D478FC" w:rsidRDefault="00D478FC" w:rsidP="00D478FC">
      <w:pPr>
        <w:numPr>
          <w:ilvl w:val="1"/>
          <w:numId w:val="19"/>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kern w:val="0"/>
          <w:sz w:val="24"/>
          <w:szCs w:val="24"/>
          <w:lang w:eastAsia="ja-JP"/>
          <w14:ligatures w14:val="none"/>
        </w:rPr>
        <w:t>How to connect with psychologists, counselors, and other mental health professionals through various platforms (in-person, online, phone).</w:t>
      </w:r>
    </w:p>
    <w:p w14:paraId="5CACD1A5" w14:textId="77777777" w:rsidR="00D478FC" w:rsidRPr="00D478FC" w:rsidRDefault="00D478FC" w:rsidP="00D478FC">
      <w:pPr>
        <w:keepNext/>
        <w:keepLines/>
        <w:spacing w:before="319" w:after="319" w:line="279" w:lineRule="auto"/>
        <w:outlineLvl w:val="3"/>
        <w:rPr>
          <w:rFonts w:ascii="Aptos" w:eastAsia="Times New Roman" w:hAnsi="Aptos" w:cs="Times New Roman"/>
          <w:i/>
          <w:iCs/>
          <w:color w:val="0F4761"/>
          <w:kern w:val="0"/>
          <w:sz w:val="24"/>
          <w:szCs w:val="24"/>
          <w:lang w:eastAsia="ja-JP"/>
          <w14:ligatures w14:val="none"/>
        </w:rPr>
      </w:pPr>
      <w:r w:rsidRPr="00D478FC">
        <w:rPr>
          <w:rFonts w:ascii="Aptos" w:eastAsia="Aptos" w:hAnsi="Aptos" w:cs="Aptos"/>
          <w:b/>
          <w:bCs/>
          <w:i/>
          <w:iCs/>
          <w:color w:val="0F4761"/>
          <w:kern w:val="0"/>
          <w:sz w:val="24"/>
          <w:szCs w:val="24"/>
          <w:lang w:eastAsia="ja-JP"/>
          <w14:ligatures w14:val="none"/>
        </w:rPr>
        <w:t>Conclusion</w:t>
      </w:r>
    </w:p>
    <w:p w14:paraId="6CF39037" w14:textId="77777777" w:rsidR="00D478FC" w:rsidRPr="00D478FC" w:rsidRDefault="00D478FC" w:rsidP="00D478FC">
      <w:pPr>
        <w:numPr>
          <w:ilvl w:val="0"/>
          <w:numId w:val="18"/>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Recap</w:t>
      </w:r>
      <w:r w:rsidRPr="00D478FC">
        <w:rPr>
          <w:rFonts w:ascii="Aptos" w:eastAsia="Aptos" w:hAnsi="Aptos" w:cs="Aptos"/>
          <w:kern w:val="0"/>
          <w:sz w:val="24"/>
          <w:szCs w:val="24"/>
          <w:lang w:eastAsia="ja-JP"/>
          <w14:ligatures w14:val="none"/>
        </w:rPr>
        <w:t>: Emphasis on the importance of mental health awareness, the connection to workplace safety, and the benefits of breaking the stigma.</w:t>
      </w:r>
    </w:p>
    <w:p w14:paraId="22BD329B" w14:textId="7C1134FF" w:rsidR="00B909B7" w:rsidRPr="00C7322F" w:rsidRDefault="00D478FC" w:rsidP="00014AB1">
      <w:pPr>
        <w:numPr>
          <w:ilvl w:val="0"/>
          <w:numId w:val="18"/>
        </w:numPr>
        <w:spacing w:after="0" w:line="279" w:lineRule="auto"/>
        <w:contextualSpacing/>
        <w:rPr>
          <w:rFonts w:ascii="Aptos" w:eastAsia="Aptos" w:hAnsi="Aptos" w:cs="Aptos"/>
          <w:kern w:val="0"/>
          <w:sz w:val="24"/>
          <w:szCs w:val="24"/>
          <w:lang w:eastAsia="ja-JP"/>
          <w14:ligatures w14:val="none"/>
        </w:rPr>
      </w:pPr>
      <w:r w:rsidRPr="00D478FC">
        <w:rPr>
          <w:rFonts w:ascii="Aptos" w:eastAsia="Aptos" w:hAnsi="Aptos" w:cs="Aptos"/>
          <w:b/>
          <w:bCs/>
          <w:kern w:val="0"/>
          <w:sz w:val="24"/>
          <w:szCs w:val="24"/>
          <w:lang w:eastAsia="ja-JP"/>
          <w14:ligatures w14:val="none"/>
        </w:rPr>
        <w:t>Call to Action</w:t>
      </w:r>
      <w:r w:rsidRPr="00D478FC">
        <w:rPr>
          <w:rFonts w:ascii="Aptos" w:eastAsia="Aptos" w:hAnsi="Aptos" w:cs="Aptos"/>
          <w:kern w:val="0"/>
          <w:sz w:val="24"/>
          <w:szCs w:val="24"/>
          <w:lang w:eastAsia="ja-JP"/>
          <w14:ligatures w14:val="none"/>
        </w:rPr>
        <w:t>: Encouragement to seek help when needed and to create a supportive environment for others.</w:t>
      </w:r>
    </w:p>
    <w:p w14:paraId="11744DD2" w14:textId="77777777" w:rsidR="00B909B7" w:rsidRPr="00C7322F" w:rsidRDefault="00B909B7" w:rsidP="00014AB1">
      <w:pPr>
        <w:pStyle w:val="Heading2"/>
        <w:rPr>
          <w:rFonts w:ascii="Cambria" w:hAnsi="Cambria"/>
          <w:b/>
          <w:bCs/>
          <w:color w:val="000000" w:themeColor="text1"/>
          <w:sz w:val="28"/>
          <w:szCs w:val="28"/>
        </w:rPr>
      </w:pPr>
    </w:p>
    <w:p w14:paraId="412323F0" w14:textId="153C5CC7" w:rsidR="00FD46C2" w:rsidRPr="00C7322F" w:rsidRDefault="00EE6CF3" w:rsidP="00014AB1">
      <w:pPr>
        <w:pStyle w:val="Heading2"/>
        <w:rPr>
          <w:rFonts w:ascii="Cambria" w:hAnsi="Cambria"/>
          <w:b/>
          <w:bCs/>
          <w:color w:val="000000" w:themeColor="text1"/>
          <w:sz w:val="28"/>
          <w:szCs w:val="28"/>
        </w:rPr>
      </w:pPr>
      <w:r w:rsidRPr="00C7322F">
        <w:rPr>
          <w:rFonts w:ascii="Cambria" w:hAnsi="Cambria"/>
          <w:b/>
          <w:bCs/>
          <w:color w:val="000000" w:themeColor="text1"/>
          <w:sz w:val="28"/>
          <w:szCs w:val="28"/>
        </w:rPr>
        <w:t>Suspension Means Code Course</w:t>
      </w:r>
      <w:r w:rsidR="00B909B7" w:rsidRPr="00C7322F">
        <w:rPr>
          <w:rFonts w:ascii="Cambria" w:hAnsi="Cambria"/>
          <w:b/>
          <w:bCs/>
          <w:color w:val="000000" w:themeColor="text1"/>
          <w:sz w:val="28"/>
          <w:szCs w:val="28"/>
        </w:rPr>
        <w:t xml:space="preserve">    4 Hours</w:t>
      </w:r>
    </w:p>
    <w:p w14:paraId="473EF6E6" w14:textId="77777777" w:rsidR="002D15D3" w:rsidRPr="002D15D3" w:rsidRDefault="002D15D3" w:rsidP="002D15D3">
      <w:pPr>
        <w:spacing w:line="256" w:lineRule="auto"/>
        <w:rPr>
          <w:rFonts w:ascii="Cambria" w:eastAsia="Aptos" w:hAnsi="Cambria" w:cs="Times New Roman"/>
        </w:rPr>
      </w:pPr>
      <w:r w:rsidRPr="002D15D3">
        <w:rPr>
          <w:rFonts w:ascii="Cambria" w:eastAsia="Aptos" w:hAnsi="Cambria" w:cs="Times New Roman"/>
          <w:b/>
          <w:bCs/>
          <w:sz w:val="24"/>
          <w:szCs w:val="24"/>
        </w:rPr>
        <w:t>ASME A17.1/B44 2016 Safety Code for Elevators and Escalators</w:t>
      </w:r>
      <w:r w:rsidRPr="002D15D3">
        <w:rPr>
          <w:rFonts w:ascii="Cambria" w:eastAsia="Aptos" w:hAnsi="Cambria" w:cs="Times New Roman"/>
          <w:b/>
          <w:bCs/>
          <w:sz w:val="24"/>
          <w:szCs w:val="24"/>
        </w:rPr>
        <w:br/>
        <w:t>Section 2.20 Suspension Means and Their Connections</w:t>
      </w:r>
      <w:r w:rsidRPr="002D15D3">
        <w:rPr>
          <w:rFonts w:ascii="Cambria" w:eastAsia="Aptos" w:hAnsi="Cambria" w:cs="Times New Roman"/>
          <w:b/>
          <w:bCs/>
          <w:sz w:val="24"/>
          <w:szCs w:val="24"/>
        </w:rPr>
        <w:br/>
      </w:r>
      <w:r w:rsidRPr="002D15D3">
        <w:rPr>
          <w:rFonts w:ascii="Cambria" w:eastAsia="Aptos" w:hAnsi="Cambria" w:cs="Times New Roman"/>
          <w:sz w:val="20"/>
          <w:szCs w:val="20"/>
        </w:rPr>
        <w:t>2.20.1 Suspension Means</w:t>
      </w:r>
      <w:r w:rsidRPr="002D15D3">
        <w:rPr>
          <w:rFonts w:ascii="Cambria" w:eastAsia="Aptos" w:hAnsi="Cambria" w:cs="Times New Roman"/>
          <w:sz w:val="20"/>
          <w:szCs w:val="20"/>
        </w:rPr>
        <w:br/>
        <w:t>2.20.2 Suspension Means Data</w:t>
      </w:r>
      <w:r w:rsidRPr="002D15D3">
        <w:rPr>
          <w:rFonts w:ascii="Cambria" w:eastAsia="Aptos" w:hAnsi="Cambria" w:cs="Times New Roman"/>
          <w:sz w:val="20"/>
          <w:szCs w:val="20"/>
        </w:rPr>
        <w:br/>
        <w:t>2.20.3 Factor of Safety</w:t>
      </w:r>
      <w:r w:rsidRPr="002D15D3">
        <w:rPr>
          <w:rFonts w:ascii="Cambria" w:eastAsia="Aptos" w:hAnsi="Cambria" w:cs="Times New Roman"/>
          <w:sz w:val="20"/>
          <w:szCs w:val="20"/>
        </w:rPr>
        <w:br/>
        <w:t>2.20.4 Minimum Number and Diameter of Suspension Means</w:t>
      </w:r>
      <w:r w:rsidRPr="002D15D3">
        <w:rPr>
          <w:rFonts w:ascii="Cambria" w:eastAsia="Aptos" w:hAnsi="Cambria" w:cs="Times New Roman"/>
          <w:sz w:val="20"/>
          <w:szCs w:val="20"/>
        </w:rPr>
        <w:br/>
        <w:t>2.20.5 Suspension Members Equalizers</w:t>
      </w:r>
      <w:r w:rsidRPr="002D15D3">
        <w:rPr>
          <w:rFonts w:ascii="Cambria" w:eastAsia="Aptos" w:hAnsi="Cambria" w:cs="Times New Roman"/>
          <w:sz w:val="20"/>
          <w:szCs w:val="20"/>
        </w:rPr>
        <w:br/>
        <w:t>2.20.6 Securing of Suspension Steel Wire Ropes to Winding Drums</w:t>
      </w:r>
      <w:r w:rsidRPr="002D15D3">
        <w:rPr>
          <w:rFonts w:ascii="Cambria" w:eastAsia="Aptos" w:hAnsi="Cambria" w:cs="Times New Roman"/>
          <w:sz w:val="20"/>
          <w:szCs w:val="20"/>
        </w:rPr>
        <w:br/>
        <w:t>2.20.7 Rope Turns on Winding Drums</w:t>
      </w:r>
      <w:r w:rsidRPr="002D15D3">
        <w:rPr>
          <w:rFonts w:ascii="Cambria" w:eastAsia="Aptos" w:hAnsi="Cambria" w:cs="Times New Roman"/>
          <w:sz w:val="20"/>
          <w:szCs w:val="20"/>
        </w:rPr>
        <w:br/>
        <w:t>2.20.8 Suspension Means Monitoring and Protection</w:t>
      </w:r>
      <w:r w:rsidRPr="002D15D3">
        <w:rPr>
          <w:rFonts w:ascii="Cambria" w:eastAsia="Aptos" w:hAnsi="Cambria" w:cs="Times New Roman"/>
          <w:sz w:val="20"/>
          <w:szCs w:val="20"/>
        </w:rPr>
        <w:br/>
        <w:t>2.20.9 Suspension Member Fastening</w:t>
      </w:r>
      <w:r w:rsidRPr="002D15D3">
        <w:rPr>
          <w:rFonts w:ascii="Cambria" w:eastAsia="Aptos" w:hAnsi="Cambria" w:cs="Times New Roman"/>
          <w:sz w:val="20"/>
          <w:szCs w:val="20"/>
        </w:rPr>
        <w:br/>
        <w:t>2.20.10 Auxiliary Rope Fastening Devices</w:t>
      </w:r>
      <w:r w:rsidRPr="002D15D3">
        <w:rPr>
          <w:rFonts w:ascii="Cambria" w:eastAsia="Aptos" w:hAnsi="Cambria" w:cs="Times New Roman"/>
          <w:sz w:val="20"/>
          <w:szCs w:val="20"/>
        </w:rPr>
        <w:br/>
        <w:t>2.20.11 Suspension Member Test</w:t>
      </w:r>
    </w:p>
    <w:p w14:paraId="5592BF6D" w14:textId="77777777" w:rsidR="002D15D3" w:rsidRPr="002D15D3" w:rsidRDefault="002D15D3" w:rsidP="002D15D3">
      <w:pPr>
        <w:spacing w:line="256" w:lineRule="auto"/>
        <w:rPr>
          <w:rFonts w:ascii="Aptos" w:eastAsia="Aptos" w:hAnsi="Aptos" w:cs="Times New Roman"/>
          <w:b/>
          <w:bCs/>
          <w:sz w:val="24"/>
          <w:szCs w:val="24"/>
        </w:rPr>
      </w:pPr>
      <w:r w:rsidRPr="002D15D3">
        <w:rPr>
          <w:rFonts w:ascii="Aptos" w:eastAsia="Aptos" w:hAnsi="Aptos" w:cs="Times New Roman"/>
          <w:b/>
          <w:bCs/>
          <w:sz w:val="24"/>
          <w:szCs w:val="24"/>
        </w:rPr>
        <w:t>ASME A17.6 Standard for Elevator Suspension, Compensation and Governor Ropes</w:t>
      </w:r>
    </w:p>
    <w:p w14:paraId="79C6ABAF"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Bold" w:eastAsia="Aptos" w:hAnsi="Cambria-Bold" w:cs="Cambria-Bold"/>
          <w:b/>
          <w:bCs/>
          <w:color w:val="000000"/>
          <w:kern w:val="0"/>
          <w:sz w:val="20"/>
          <w:szCs w:val="20"/>
        </w:rPr>
        <w:t xml:space="preserve">Part 1 </w:t>
      </w:r>
      <w:r w:rsidRPr="002D15D3">
        <w:rPr>
          <w:rFonts w:ascii="Cambria" w:eastAsia="Aptos" w:hAnsi="Cambria" w:cs="Cambria"/>
          <w:color w:val="000000"/>
          <w:kern w:val="0"/>
          <w:sz w:val="20"/>
          <w:szCs w:val="20"/>
        </w:rPr>
        <w:t>Stranded Carbon Steel Wire Ropes for Elevators</w:t>
      </w:r>
    </w:p>
    <w:p w14:paraId="55B558C7"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1.1 Scope</w:t>
      </w:r>
    </w:p>
    <w:p w14:paraId="291B9C0B"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1.2 References </w:t>
      </w:r>
    </w:p>
    <w:p w14:paraId="233E0BFE"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1.3 Terminology </w:t>
      </w:r>
    </w:p>
    <w:p w14:paraId="1E5ED961"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1.4 Material</w:t>
      </w:r>
    </w:p>
    <w:p w14:paraId="37C62A5E"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1.5 Rope Workmanship and Finish</w:t>
      </w:r>
    </w:p>
    <w:p w14:paraId="4854209B"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1.6 Properties and Tolerances of Newly Constructed Rope </w:t>
      </w:r>
    </w:p>
    <w:p w14:paraId="5E73A696"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1.7 Testing and Compliance for Newly Constructed Rope </w:t>
      </w:r>
    </w:p>
    <w:p w14:paraId="15CA9EE3"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1.8 Ordering Information </w:t>
      </w:r>
    </w:p>
    <w:p w14:paraId="193E2E81"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1.9 Packaging and Identification</w:t>
      </w:r>
    </w:p>
    <w:p w14:paraId="018ABBA5"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1.10 Replacement Criteria </w:t>
      </w:r>
    </w:p>
    <w:p w14:paraId="424D65EF"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Bold" w:eastAsia="Aptos" w:hAnsi="Cambria-Bold" w:cs="Cambria-Bold"/>
          <w:b/>
          <w:bCs/>
          <w:color w:val="000000"/>
          <w:kern w:val="0"/>
          <w:sz w:val="20"/>
          <w:szCs w:val="20"/>
        </w:rPr>
        <w:t xml:space="preserve">Part 2 </w:t>
      </w:r>
      <w:r w:rsidRPr="002D15D3">
        <w:rPr>
          <w:rFonts w:ascii="Cambria" w:eastAsia="Aptos" w:hAnsi="Cambria" w:cs="Cambria"/>
          <w:color w:val="000000"/>
          <w:kern w:val="0"/>
          <w:sz w:val="20"/>
          <w:szCs w:val="20"/>
        </w:rPr>
        <w:t>Aramid Fiber Ropes for Elevators</w:t>
      </w:r>
    </w:p>
    <w:p w14:paraId="2E4C561F"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2.1 Scope</w:t>
      </w:r>
    </w:p>
    <w:p w14:paraId="4190AF77"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2.2 References</w:t>
      </w:r>
    </w:p>
    <w:p w14:paraId="66A837A7"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lastRenderedPageBreak/>
        <w:t xml:space="preserve">Section 2.3 Terminology </w:t>
      </w:r>
    </w:p>
    <w:p w14:paraId="5E6BF030"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2.4 Material </w:t>
      </w:r>
    </w:p>
    <w:p w14:paraId="6DEA3834"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2.5 Properties and Tolerances of Newly Constructed Rope </w:t>
      </w:r>
    </w:p>
    <w:p w14:paraId="4D7B09C4"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2.6 Newly Constructed Rope Dimensions for Circular Cross-Section Designs (Type I)</w:t>
      </w:r>
    </w:p>
    <w:p w14:paraId="04328D2E"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2.7 Newly Constructed Rope Dimensions for Noncircular Cross-Section Designs (Type II) </w:t>
      </w:r>
    </w:p>
    <w:p w14:paraId="225EE38C"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2.8 Testing and Compliance </w:t>
      </w:r>
    </w:p>
    <w:p w14:paraId="2D4C306D"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2.9 Replacement Criteria</w:t>
      </w:r>
    </w:p>
    <w:p w14:paraId="5EEA92C6"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Bold" w:eastAsia="Aptos" w:hAnsi="Cambria-Bold" w:cs="Cambria-Bold"/>
          <w:b/>
          <w:bCs/>
          <w:color w:val="000000"/>
          <w:kern w:val="0"/>
          <w:sz w:val="20"/>
          <w:szCs w:val="20"/>
        </w:rPr>
        <w:t xml:space="preserve">Part 3 </w:t>
      </w:r>
      <w:r w:rsidRPr="002D15D3">
        <w:rPr>
          <w:rFonts w:ascii="Cambria" w:eastAsia="Aptos" w:hAnsi="Cambria" w:cs="Cambria"/>
          <w:color w:val="000000"/>
          <w:kern w:val="0"/>
          <w:sz w:val="20"/>
          <w:szCs w:val="20"/>
        </w:rPr>
        <w:t xml:space="preserve">Noncircular Elastomeric-Coated Steel Suspension Members for Elevators </w:t>
      </w:r>
    </w:p>
    <w:p w14:paraId="680D9337"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3.1 Scope </w:t>
      </w:r>
    </w:p>
    <w:p w14:paraId="6BD58449"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3.2 References </w:t>
      </w:r>
    </w:p>
    <w:p w14:paraId="7940E684"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3.3 Terminology</w:t>
      </w:r>
    </w:p>
    <w:p w14:paraId="49D85BDA"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3.4 Material</w:t>
      </w:r>
    </w:p>
    <w:p w14:paraId="0C488474"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Section 3.5 Properties and Tolerances</w:t>
      </w:r>
    </w:p>
    <w:p w14:paraId="550E09D7"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3.6 Testing and Compliance </w:t>
      </w:r>
    </w:p>
    <w:p w14:paraId="169C63AF" w14:textId="77777777" w:rsidR="002D15D3" w:rsidRPr="002D15D3" w:rsidRDefault="002D15D3" w:rsidP="002D15D3">
      <w:pPr>
        <w:autoSpaceDE w:val="0"/>
        <w:autoSpaceDN w:val="0"/>
        <w:adjustRightInd w:val="0"/>
        <w:spacing w:after="0" w:line="240" w:lineRule="auto"/>
        <w:rPr>
          <w:rFonts w:ascii="Cambria" w:eastAsia="Aptos" w:hAnsi="Cambria" w:cs="Cambria"/>
          <w:color w:val="0000FF"/>
          <w:kern w:val="0"/>
          <w:sz w:val="20"/>
          <w:szCs w:val="20"/>
        </w:rPr>
      </w:pPr>
      <w:r w:rsidRPr="002D15D3">
        <w:rPr>
          <w:rFonts w:ascii="Cambria" w:eastAsia="Aptos" w:hAnsi="Cambria" w:cs="Cambria"/>
          <w:color w:val="000000"/>
          <w:kern w:val="0"/>
          <w:sz w:val="20"/>
          <w:szCs w:val="20"/>
        </w:rPr>
        <w:t xml:space="preserve">Section 3.7 Replacement Criteria </w:t>
      </w:r>
    </w:p>
    <w:p w14:paraId="08A8FD9B" w14:textId="77777777" w:rsidR="002D15D3" w:rsidRPr="002D15D3" w:rsidRDefault="002D15D3" w:rsidP="002D15D3">
      <w:pPr>
        <w:autoSpaceDE w:val="0"/>
        <w:autoSpaceDN w:val="0"/>
        <w:adjustRightInd w:val="0"/>
        <w:spacing w:after="0" w:line="240" w:lineRule="auto"/>
        <w:rPr>
          <w:rFonts w:ascii="Cambria-Bold" w:eastAsia="Aptos" w:hAnsi="Cambria-Bold" w:cs="Cambria-Bold"/>
          <w:b/>
          <w:bCs/>
          <w:color w:val="000000"/>
          <w:kern w:val="0"/>
          <w:sz w:val="20"/>
          <w:szCs w:val="20"/>
        </w:rPr>
      </w:pPr>
      <w:r w:rsidRPr="002D15D3">
        <w:rPr>
          <w:rFonts w:ascii="Cambria-Bold" w:eastAsia="Aptos" w:hAnsi="Cambria-Bold" w:cs="Cambria-Bold"/>
          <w:b/>
          <w:bCs/>
          <w:color w:val="000000"/>
          <w:kern w:val="0"/>
          <w:sz w:val="20"/>
          <w:szCs w:val="20"/>
        </w:rPr>
        <w:t>Mandatory Appendix</w:t>
      </w:r>
    </w:p>
    <w:p w14:paraId="5615CC4B" w14:textId="04EA91BB" w:rsidR="002D15D3" w:rsidRPr="002D15D3" w:rsidRDefault="002D15D3" w:rsidP="002D15D3">
      <w:pPr>
        <w:spacing w:line="256" w:lineRule="auto"/>
        <w:rPr>
          <w:rFonts w:ascii="Aptos" w:eastAsia="Aptos" w:hAnsi="Aptos" w:cs="Times New Roman"/>
          <w:sz w:val="20"/>
          <w:szCs w:val="20"/>
        </w:rPr>
      </w:pPr>
      <w:r w:rsidRPr="002D15D3">
        <w:rPr>
          <w:rFonts w:ascii="Cambria" w:eastAsia="Aptos" w:hAnsi="Cambria" w:cs="Cambria"/>
          <w:color w:val="000000"/>
          <w:kern w:val="0"/>
          <w:sz w:val="20"/>
          <w:szCs w:val="20"/>
        </w:rPr>
        <w:t>I Rope Classifications Used in Part 1</w:t>
      </w:r>
      <w:r w:rsidR="002D4297">
        <w:rPr>
          <w:rFonts w:ascii="Cambria" w:eastAsia="Aptos" w:hAnsi="Cambria" w:cs="Cambria"/>
          <w:color w:val="000000"/>
          <w:kern w:val="0"/>
          <w:sz w:val="20"/>
          <w:szCs w:val="20"/>
        </w:rPr>
        <w:br/>
      </w:r>
      <w:r w:rsidR="002D4297" w:rsidRPr="00637715">
        <w:rPr>
          <w:rFonts w:ascii="Cambria" w:eastAsia="Aptos" w:hAnsi="Cambria" w:cs="Cambria"/>
          <w:b/>
          <w:bCs/>
          <w:color w:val="000000"/>
          <w:kern w:val="0"/>
          <w:sz w:val="20"/>
          <w:szCs w:val="20"/>
        </w:rPr>
        <w:t>Exam</w:t>
      </w:r>
    </w:p>
    <w:p w14:paraId="7ED4E5F1" w14:textId="62E8B72E" w:rsidR="00537898" w:rsidRDefault="00537898" w:rsidP="00537898"/>
    <w:p w14:paraId="3D6B2F54" w14:textId="77777777" w:rsidR="001472D9" w:rsidRDefault="001472D9" w:rsidP="001472D9">
      <w:pPr>
        <w:pStyle w:val="xmsonormal"/>
        <w:rPr>
          <w:rFonts w:ascii="Tahoma" w:hAnsi="Tahoma" w:cs="Tahoma"/>
          <w:sz w:val="20"/>
          <w:szCs w:val="20"/>
        </w:rPr>
      </w:pPr>
      <w:r>
        <w:rPr>
          <w:rFonts w:ascii="Tahoma" w:hAnsi="Tahoma" w:cs="Tahoma"/>
          <w:sz w:val="20"/>
          <w:szCs w:val="20"/>
        </w:rPr>
        <w:t>Copyright 2013 National Elevator Industry Educational Program Trust Fund. The material contained herein may not be reproduced or used in any manner without the express written permission of the Board of Trustees of NEIEP. This course, like all other National Elevator Industry Educational Program publications, is intended to further the job-related education of each student enrolled in a NEIEP course. While recognizing that other procedures may produce like results, the NEIEP text material is intended to provide the student with tested procedures which have become standards within the elevator industry. The NEIEP writers and staff strive for accuracy and authenticity in this course and in all their publications. However, NEIEP neither claims nor accepts legal responsibility for absolute accuracy in its publications. NEIEP recognizes that the information presented in this course must be used only in conjunction with the applicable manufacturer's instructions, the Standard Agreement, and national, state, and local codes.</w:t>
      </w:r>
    </w:p>
    <w:p w14:paraId="61B668CF" w14:textId="5E28DBB1" w:rsidR="00537898" w:rsidRPr="00537898" w:rsidRDefault="00537898" w:rsidP="00537898"/>
    <w:p w14:paraId="1D7BE2D7" w14:textId="6F300748" w:rsidR="00195B83" w:rsidRPr="00DB310C" w:rsidRDefault="00195B83" w:rsidP="00195B83">
      <w:pPr>
        <w:pStyle w:val="ListParagraph"/>
      </w:pPr>
      <w:r>
        <w:t xml:space="preserve">                                                            </w:t>
      </w:r>
    </w:p>
    <w:sectPr w:rsidR="00195B83" w:rsidRPr="00DB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93FA"/>
    <w:multiLevelType w:val="hybridMultilevel"/>
    <w:tmpl w:val="1BF62166"/>
    <w:lvl w:ilvl="0" w:tplc="9000B7E6">
      <w:start w:val="1"/>
      <w:numFmt w:val="decimal"/>
      <w:lvlText w:val="%1."/>
      <w:lvlJc w:val="left"/>
      <w:pPr>
        <w:ind w:left="1080" w:hanging="360"/>
      </w:pPr>
    </w:lvl>
    <w:lvl w:ilvl="1" w:tplc="72A6ACD6">
      <w:start w:val="1"/>
      <w:numFmt w:val="lowerLetter"/>
      <w:lvlText w:val="%2."/>
      <w:lvlJc w:val="left"/>
      <w:pPr>
        <w:ind w:left="1800" w:hanging="360"/>
      </w:pPr>
    </w:lvl>
    <w:lvl w:ilvl="2" w:tplc="0DA0F056">
      <w:start w:val="1"/>
      <w:numFmt w:val="lowerRoman"/>
      <w:lvlText w:val="%3."/>
      <w:lvlJc w:val="right"/>
      <w:pPr>
        <w:ind w:left="2520" w:hanging="180"/>
      </w:pPr>
    </w:lvl>
    <w:lvl w:ilvl="3" w:tplc="A1CCBF5C">
      <w:start w:val="1"/>
      <w:numFmt w:val="decimal"/>
      <w:lvlText w:val="%4."/>
      <w:lvlJc w:val="left"/>
      <w:pPr>
        <w:ind w:left="3240" w:hanging="360"/>
      </w:pPr>
    </w:lvl>
    <w:lvl w:ilvl="4" w:tplc="A7481512">
      <w:start w:val="1"/>
      <w:numFmt w:val="lowerLetter"/>
      <w:lvlText w:val="%5."/>
      <w:lvlJc w:val="left"/>
      <w:pPr>
        <w:ind w:left="3960" w:hanging="360"/>
      </w:pPr>
    </w:lvl>
    <w:lvl w:ilvl="5" w:tplc="B968800E">
      <w:start w:val="1"/>
      <w:numFmt w:val="lowerRoman"/>
      <w:lvlText w:val="%6."/>
      <w:lvlJc w:val="right"/>
      <w:pPr>
        <w:ind w:left="4680" w:hanging="180"/>
      </w:pPr>
    </w:lvl>
    <w:lvl w:ilvl="6" w:tplc="006A3F40">
      <w:start w:val="1"/>
      <w:numFmt w:val="decimal"/>
      <w:lvlText w:val="%7."/>
      <w:lvlJc w:val="left"/>
      <w:pPr>
        <w:ind w:left="5400" w:hanging="360"/>
      </w:pPr>
    </w:lvl>
    <w:lvl w:ilvl="7" w:tplc="E012A9CC">
      <w:start w:val="1"/>
      <w:numFmt w:val="lowerLetter"/>
      <w:lvlText w:val="%8."/>
      <w:lvlJc w:val="left"/>
      <w:pPr>
        <w:ind w:left="6120" w:hanging="360"/>
      </w:pPr>
    </w:lvl>
    <w:lvl w:ilvl="8" w:tplc="8B7EF7DE">
      <w:start w:val="1"/>
      <w:numFmt w:val="lowerRoman"/>
      <w:lvlText w:val="%9."/>
      <w:lvlJc w:val="right"/>
      <w:pPr>
        <w:ind w:left="6840" w:hanging="180"/>
      </w:pPr>
    </w:lvl>
  </w:abstractNum>
  <w:abstractNum w:abstractNumId="1" w15:restartNumberingAfterBreak="0">
    <w:nsid w:val="0297798D"/>
    <w:multiLevelType w:val="hybridMultilevel"/>
    <w:tmpl w:val="AFB0945A"/>
    <w:lvl w:ilvl="0" w:tplc="04090001">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2" w15:restartNumberingAfterBreak="0">
    <w:nsid w:val="04603CEE"/>
    <w:multiLevelType w:val="hybridMultilevel"/>
    <w:tmpl w:val="EFE83FE4"/>
    <w:lvl w:ilvl="0" w:tplc="70BC477A">
      <w:start w:val="1"/>
      <w:numFmt w:val="bullet"/>
      <w:lvlText w:val=""/>
      <w:lvlJc w:val="left"/>
      <w:pPr>
        <w:ind w:left="720" w:hanging="360"/>
      </w:pPr>
      <w:rPr>
        <w:rFonts w:ascii="Symbol" w:hAnsi="Symbol" w:hint="default"/>
      </w:rPr>
    </w:lvl>
    <w:lvl w:ilvl="1" w:tplc="632CFE56">
      <w:start w:val="1"/>
      <w:numFmt w:val="bullet"/>
      <w:lvlText w:val="o"/>
      <w:lvlJc w:val="left"/>
      <w:pPr>
        <w:ind w:left="1440" w:hanging="360"/>
      </w:pPr>
      <w:rPr>
        <w:rFonts w:ascii="Courier New" w:hAnsi="Courier New" w:cs="Times New Roman" w:hint="default"/>
      </w:rPr>
    </w:lvl>
    <w:lvl w:ilvl="2" w:tplc="E152ADAE">
      <w:start w:val="1"/>
      <w:numFmt w:val="bullet"/>
      <w:lvlText w:val=""/>
      <w:lvlJc w:val="left"/>
      <w:pPr>
        <w:ind w:left="2160" w:hanging="360"/>
      </w:pPr>
      <w:rPr>
        <w:rFonts w:ascii="Wingdings" w:hAnsi="Wingdings" w:hint="default"/>
      </w:rPr>
    </w:lvl>
    <w:lvl w:ilvl="3" w:tplc="5762B84E">
      <w:start w:val="1"/>
      <w:numFmt w:val="bullet"/>
      <w:lvlText w:val=""/>
      <w:lvlJc w:val="left"/>
      <w:pPr>
        <w:ind w:left="2880" w:hanging="360"/>
      </w:pPr>
      <w:rPr>
        <w:rFonts w:ascii="Symbol" w:hAnsi="Symbol" w:hint="default"/>
      </w:rPr>
    </w:lvl>
    <w:lvl w:ilvl="4" w:tplc="3F003AA2">
      <w:start w:val="1"/>
      <w:numFmt w:val="bullet"/>
      <w:lvlText w:val="o"/>
      <w:lvlJc w:val="left"/>
      <w:pPr>
        <w:ind w:left="3600" w:hanging="360"/>
      </w:pPr>
      <w:rPr>
        <w:rFonts w:ascii="Courier New" w:hAnsi="Courier New" w:cs="Times New Roman" w:hint="default"/>
      </w:rPr>
    </w:lvl>
    <w:lvl w:ilvl="5" w:tplc="BF4077A6">
      <w:start w:val="1"/>
      <w:numFmt w:val="bullet"/>
      <w:lvlText w:val=""/>
      <w:lvlJc w:val="left"/>
      <w:pPr>
        <w:ind w:left="4320" w:hanging="360"/>
      </w:pPr>
      <w:rPr>
        <w:rFonts w:ascii="Wingdings" w:hAnsi="Wingdings" w:hint="default"/>
      </w:rPr>
    </w:lvl>
    <w:lvl w:ilvl="6" w:tplc="BD420676">
      <w:start w:val="1"/>
      <w:numFmt w:val="bullet"/>
      <w:lvlText w:val=""/>
      <w:lvlJc w:val="left"/>
      <w:pPr>
        <w:ind w:left="5040" w:hanging="360"/>
      </w:pPr>
      <w:rPr>
        <w:rFonts w:ascii="Symbol" w:hAnsi="Symbol" w:hint="default"/>
      </w:rPr>
    </w:lvl>
    <w:lvl w:ilvl="7" w:tplc="5E462CB4">
      <w:start w:val="1"/>
      <w:numFmt w:val="bullet"/>
      <w:lvlText w:val="o"/>
      <w:lvlJc w:val="left"/>
      <w:pPr>
        <w:ind w:left="5760" w:hanging="360"/>
      </w:pPr>
      <w:rPr>
        <w:rFonts w:ascii="Courier New" w:hAnsi="Courier New" w:cs="Times New Roman" w:hint="default"/>
      </w:rPr>
    </w:lvl>
    <w:lvl w:ilvl="8" w:tplc="6E761E1A">
      <w:start w:val="1"/>
      <w:numFmt w:val="bullet"/>
      <w:lvlText w:val=""/>
      <w:lvlJc w:val="left"/>
      <w:pPr>
        <w:ind w:left="6480" w:hanging="360"/>
      </w:pPr>
      <w:rPr>
        <w:rFonts w:ascii="Wingdings" w:hAnsi="Wingdings" w:hint="default"/>
      </w:rPr>
    </w:lvl>
  </w:abstractNum>
  <w:abstractNum w:abstractNumId="3" w15:restartNumberingAfterBreak="0">
    <w:nsid w:val="07090CFC"/>
    <w:multiLevelType w:val="hybridMultilevel"/>
    <w:tmpl w:val="65F84A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CB67"/>
    <w:multiLevelType w:val="hybridMultilevel"/>
    <w:tmpl w:val="077C65EE"/>
    <w:lvl w:ilvl="0" w:tplc="BCEA0656">
      <w:start w:val="1"/>
      <w:numFmt w:val="bullet"/>
      <w:lvlText w:val=""/>
      <w:lvlJc w:val="left"/>
      <w:pPr>
        <w:ind w:left="720" w:hanging="360"/>
      </w:pPr>
      <w:rPr>
        <w:rFonts w:ascii="Symbol" w:hAnsi="Symbol" w:hint="default"/>
      </w:rPr>
    </w:lvl>
    <w:lvl w:ilvl="1" w:tplc="91F6285E">
      <w:start w:val="1"/>
      <w:numFmt w:val="bullet"/>
      <w:lvlText w:val="o"/>
      <w:lvlJc w:val="left"/>
      <w:pPr>
        <w:ind w:left="1440" w:hanging="360"/>
      </w:pPr>
      <w:rPr>
        <w:rFonts w:ascii="Courier New" w:hAnsi="Courier New" w:hint="default"/>
      </w:rPr>
    </w:lvl>
    <w:lvl w:ilvl="2" w:tplc="FE00F8E4">
      <w:start w:val="1"/>
      <w:numFmt w:val="bullet"/>
      <w:lvlText w:val=""/>
      <w:lvlJc w:val="left"/>
      <w:pPr>
        <w:ind w:left="2160" w:hanging="360"/>
      </w:pPr>
      <w:rPr>
        <w:rFonts w:ascii="Wingdings" w:hAnsi="Wingdings" w:hint="default"/>
      </w:rPr>
    </w:lvl>
    <w:lvl w:ilvl="3" w:tplc="FC3C133A">
      <w:start w:val="1"/>
      <w:numFmt w:val="bullet"/>
      <w:lvlText w:val=""/>
      <w:lvlJc w:val="left"/>
      <w:pPr>
        <w:ind w:left="2880" w:hanging="360"/>
      </w:pPr>
      <w:rPr>
        <w:rFonts w:ascii="Symbol" w:hAnsi="Symbol" w:hint="default"/>
      </w:rPr>
    </w:lvl>
    <w:lvl w:ilvl="4" w:tplc="DC624AB6">
      <w:start w:val="1"/>
      <w:numFmt w:val="bullet"/>
      <w:lvlText w:val="o"/>
      <w:lvlJc w:val="left"/>
      <w:pPr>
        <w:ind w:left="3600" w:hanging="360"/>
      </w:pPr>
      <w:rPr>
        <w:rFonts w:ascii="Courier New" w:hAnsi="Courier New" w:hint="default"/>
      </w:rPr>
    </w:lvl>
    <w:lvl w:ilvl="5" w:tplc="88D0F6C8">
      <w:start w:val="1"/>
      <w:numFmt w:val="bullet"/>
      <w:lvlText w:val=""/>
      <w:lvlJc w:val="left"/>
      <w:pPr>
        <w:ind w:left="4320" w:hanging="360"/>
      </w:pPr>
      <w:rPr>
        <w:rFonts w:ascii="Wingdings" w:hAnsi="Wingdings" w:hint="default"/>
      </w:rPr>
    </w:lvl>
    <w:lvl w:ilvl="6" w:tplc="FDA2B878">
      <w:start w:val="1"/>
      <w:numFmt w:val="bullet"/>
      <w:lvlText w:val=""/>
      <w:lvlJc w:val="left"/>
      <w:pPr>
        <w:ind w:left="5040" w:hanging="360"/>
      </w:pPr>
      <w:rPr>
        <w:rFonts w:ascii="Symbol" w:hAnsi="Symbol" w:hint="default"/>
      </w:rPr>
    </w:lvl>
    <w:lvl w:ilvl="7" w:tplc="6F7666DE">
      <w:start w:val="1"/>
      <w:numFmt w:val="bullet"/>
      <w:lvlText w:val="o"/>
      <w:lvlJc w:val="left"/>
      <w:pPr>
        <w:ind w:left="5760" w:hanging="360"/>
      </w:pPr>
      <w:rPr>
        <w:rFonts w:ascii="Courier New" w:hAnsi="Courier New" w:hint="default"/>
      </w:rPr>
    </w:lvl>
    <w:lvl w:ilvl="8" w:tplc="AE8EFF70">
      <w:start w:val="1"/>
      <w:numFmt w:val="bullet"/>
      <w:lvlText w:val=""/>
      <w:lvlJc w:val="left"/>
      <w:pPr>
        <w:ind w:left="6480" w:hanging="360"/>
      </w:pPr>
      <w:rPr>
        <w:rFonts w:ascii="Wingdings" w:hAnsi="Wingdings" w:hint="default"/>
      </w:rPr>
    </w:lvl>
  </w:abstractNum>
  <w:abstractNum w:abstractNumId="5" w15:restartNumberingAfterBreak="0">
    <w:nsid w:val="10076A12"/>
    <w:multiLevelType w:val="hybridMultilevel"/>
    <w:tmpl w:val="F7E00EE2"/>
    <w:lvl w:ilvl="0" w:tplc="6624DD1C">
      <w:start w:val="1"/>
      <w:numFmt w:val="bullet"/>
      <w:lvlText w:val=""/>
      <w:lvlJc w:val="left"/>
      <w:pPr>
        <w:ind w:left="720" w:hanging="360"/>
      </w:pPr>
      <w:rPr>
        <w:rFonts w:ascii="Symbol" w:hAnsi="Symbol" w:hint="default"/>
      </w:rPr>
    </w:lvl>
    <w:lvl w:ilvl="1" w:tplc="0652B826">
      <w:start w:val="1"/>
      <w:numFmt w:val="bullet"/>
      <w:lvlText w:val="o"/>
      <w:lvlJc w:val="left"/>
      <w:pPr>
        <w:ind w:left="1440" w:hanging="360"/>
      </w:pPr>
      <w:rPr>
        <w:rFonts w:ascii="Courier New" w:hAnsi="Courier New" w:hint="default"/>
      </w:rPr>
    </w:lvl>
    <w:lvl w:ilvl="2" w:tplc="2EF013E0">
      <w:start w:val="1"/>
      <w:numFmt w:val="bullet"/>
      <w:lvlText w:val=""/>
      <w:lvlJc w:val="left"/>
      <w:pPr>
        <w:ind w:left="2160" w:hanging="360"/>
      </w:pPr>
      <w:rPr>
        <w:rFonts w:ascii="Wingdings" w:hAnsi="Wingdings" w:hint="default"/>
      </w:rPr>
    </w:lvl>
    <w:lvl w:ilvl="3" w:tplc="B928DF34">
      <w:start w:val="1"/>
      <w:numFmt w:val="bullet"/>
      <w:lvlText w:val=""/>
      <w:lvlJc w:val="left"/>
      <w:pPr>
        <w:ind w:left="2880" w:hanging="360"/>
      </w:pPr>
      <w:rPr>
        <w:rFonts w:ascii="Symbol" w:hAnsi="Symbol" w:hint="default"/>
      </w:rPr>
    </w:lvl>
    <w:lvl w:ilvl="4" w:tplc="8CBA375C">
      <w:start w:val="1"/>
      <w:numFmt w:val="bullet"/>
      <w:lvlText w:val="o"/>
      <w:lvlJc w:val="left"/>
      <w:pPr>
        <w:ind w:left="3600" w:hanging="360"/>
      </w:pPr>
      <w:rPr>
        <w:rFonts w:ascii="Courier New" w:hAnsi="Courier New" w:hint="default"/>
      </w:rPr>
    </w:lvl>
    <w:lvl w:ilvl="5" w:tplc="2E56215A">
      <w:start w:val="1"/>
      <w:numFmt w:val="bullet"/>
      <w:lvlText w:val=""/>
      <w:lvlJc w:val="left"/>
      <w:pPr>
        <w:ind w:left="4320" w:hanging="360"/>
      </w:pPr>
      <w:rPr>
        <w:rFonts w:ascii="Wingdings" w:hAnsi="Wingdings" w:hint="default"/>
      </w:rPr>
    </w:lvl>
    <w:lvl w:ilvl="6" w:tplc="03948A9E">
      <w:start w:val="1"/>
      <w:numFmt w:val="bullet"/>
      <w:lvlText w:val=""/>
      <w:lvlJc w:val="left"/>
      <w:pPr>
        <w:ind w:left="5040" w:hanging="360"/>
      </w:pPr>
      <w:rPr>
        <w:rFonts w:ascii="Symbol" w:hAnsi="Symbol" w:hint="default"/>
      </w:rPr>
    </w:lvl>
    <w:lvl w:ilvl="7" w:tplc="3070BE98">
      <w:start w:val="1"/>
      <w:numFmt w:val="bullet"/>
      <w:lvlText w:val="o"/>
      <w:lvlJc w:val="left"/>
      <w:pPr>
        <w:ind w:left="5760" w:hanging="360"/>
      </w:pPr>
      <w:rPr>
        <w:rFonts w:ascii="Courier New" w:hAnsi="Courier New" w:hint="default"/>
      </w:rPr>
    </w:lvl>
    <w:lvl w:ilvl="8" w:tplc="737CFF44">
      <w:start w:val="1"/>
      <w:numFmt w:val="bullet"/>
      <w:lvlText w:val=""/>
      <w:lvlJc w:val="left"/>
      <w:pPr>
        <w:ind w:left="6480" w:hanging="360"/>
      </w:pPr>
      <w:rPr>
        <w:rFonts w:ascii="Wingdings" w:hAnsi="Wingdings" w:hint="default"/>
      </w:rPr>
    </w:lvl>
  </w:abstractNum>
  <w:abstractNum w:abstractNumId="6" w15:restartNumberingAfterBreak="0">
    <w:nsid w:val="177638EA"/>
    <w:multiLevelType w:val="hybridMultilevel"/>
    <w:tmpl w:val="433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1A7F"/>
    <w:multiLevelType w:val="hybridMultilevel"/>
    <w:tmpl w:val="736A0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8ED354"/>
    <w:multiLevelType w:val="hybridMultilevel"/>
    <w:tmpl w:val="5106E550"/>
    <w:lvl w:ilvl="0" w:tplc="D2A8058A">
      <w:start w:val="1"/>
      <w:numFmt w:val="bullet"/>
      <w:lvlText w:val=""/>
      <w:lvlJc w:val="left"/>
      <w:pPr>
        <w:ind w:left="720" w:hanging="360"/>
      </w:pPr>
      <w:rPr>
        <w:rFonts w:ascii="Symbol" w:hAnsi="Symbol" w:hint="default"/>
      </w:rPr>
    </w:lvl>
    <w:lvl w:ilvl="1" w:tplc="EE908A12">
      <w:start w:val="1"/>
      <w:numFmt w:val="bullet"/>
      <w:lvlText w:val="o"/>
      <w:lvlJc w:val="left"/>
      <w:pPr>
        <w:ind w:left="1440" w:hanging="360"/>
      </w:pPr>
      <w:rPr>
        <w:rFonts w:ascii="Courier New" w:hAnsi="Courier New" w:cs="Times New Roman" w:hint="default"/>
      </w:rPr>
    </w:lvl>
    <w:lvl w:ilvl="2" w:tplc="68CA756C">
      <w:start w:val="1"/>
      <w:numFmt w:val="bullet"/>
      <w:lvlText w:val=""/>
      <w:lvlJc w:val="left"/>
      <w:pPr>
        <w:ind w:left="2160" w:hanging="360"/>
      </w:pPr>
      <w:rPr>
        <w:rFonts w:ascii="Wingdings" w:hAnsi="Wingdings" w:hint="default"/>
      </w:rPr>
    </w:lvl>
    <w:lvl w:ilvl="3" w:tplc="0E38EC2A">
      <w:start w:val="1"/>
      <w:numFmt w:val="bullet"/>
      <w:lvlText w:val=""/>
      <w:lvlJc w:val="left"/>
      <w:pPr>
        <w:ind w:left="2880" w:hanging="360"/>
      </w:pPr>
      <w:rPr>
        <w:rFonts w:ascii="Symbol" w:hAnsi="Symbol" w:hint="default"/>
      </w:rPr>
    </w:lvl>
    <w:lvl w:ilvl="4" w:tplc="C876F490">
      <w:start w:val="1"/>
      <w:numFmt w:val="bullet"/>
      <w:lvlText w:val="o"/>
      <w:lvlJc w:val="left"/>
      <w:pPr>
        <w:ind w:left="3600" w:hanging="360"/>
      </w:pPr>
      <w:rPr>
        <w:rFonts w:ascii="Courier New" w:hAnsi="Courier New" w:cs="Times New Roman" w:hint="default"/>
      </w:rPr>
    </w:lvl>
    <w:lvl w:ilvl="5" w:tplc="DC94BE14">
      <w:start w:val="1"/>
      <w:numFmt w:val="bullet"/>
      <w:lvlText w:val=""/>
      <w:lvlJc w:val="left"/>
      <w:pPr>
        <w:ind w:left="4320" w:hanging="360"/>
      </w:pPr>
      <w:rPr>
        <w:rFonts w:ascii="Wingdings" w:hAnsi="Wingdings" w:hint="default"/>
      </w:rPr>
    </w:lvl>
    <w:lvl w:ilvl="6" w:tplc="AE6014CA">
      <w:start w:val="1"/>
      <w:numFmt w:val="bullet"/>
      <w:lvlText w:val=""/>
      <w:lvlJc w:val="left"/>
      <w:pPr>
        <w:ind w:left="5040" w:hanging="360"/>
      </w:pPr>
      <w:rPr>
        <w:rFonts w:ascii="Symbol" w:hAnsi="Symbol" w:hint="default"/>
      </w:rPr>
    </w:lvl>
    <w:lvl w:ilvl="7" w:tplc="F2846278">
      <w:start w:val="1"/>
      <w:numFmt w:val="bullet"/>
      <w:lvlText w:val="o"/>
      <w:lvlJc w:val="left"/>
      <w:pPr>
        <w:ind w:left="5760" w:hanging="360"/>
      </w:pPr>
      <w:rPr>
        <w:rFonts w:ascii="Courier New" w:hAnsi="Courier New" w:cs="Times New Roman" w:hint="default"/>
      </w:rPr>
    </w:lvl>
    <w:lvl w:ilvl="8" w:tplc="EAF6951C">
      <w:start w:val="1"/>
      <w:numFmt w:val="bullet"/>
      <w:lvlText w:val=""/>
      <w:lvlJc w:val="left"/>
      <w:pPr>
        <w:ind w:left="6480" w:hanging="360"/>
      </w:pPr>
      <w:rPr>
        <w:rFonts w:ascii="Wingdings" w:hAnsi="Wingdings" w:hint="default"/>
      </w:rPr>
    </w:lvl>
  </w:abstractNum>
  <w:abstractNum w:abstractNumId="9" w15:restartNumberingAfterBreak="0">
    <w:nsid w:val="1FEE149E"/>
    <w:multiLevelType w:val="hybridMultilevel"/>
    <w:tmpl w:val="6734A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014E1"/>
    <w:multiLevelType w:val="hybridMultilevel"/>
    <w:tmpl w:val="2B886774"/>
    <w:lvl w:ilvl="0" w:tplc="2D7E8806">
      <w:start w:val="1"/>
      <w:numFmt w:val="bullet"/>
      <w:lvlText w:val=""/>
      <w:lvlJc w:val="left"/>
      <w:pPr>
        <w:ind w:left="720" w:hanging="360"/>
      </w:pPr>
      <w:rPr>
        <w:rFonts w:ascii="Symbol" w:hAnsi="Symbol" w:hint="default"/>
      </w:rPr>
    </w:lvl>
    <w:lvl w:ilvl="1" w:tplc="AD46F186">
      <w:start w:val="1"/>
      <w:numFmt w:val="bullet"/>
      <w:lvlText w:val="o"/>
      <w:lvlJc w:val="left"/>
      <w:pPr>
        <w:ind w:left="1440" w:hanging="360"/>
      </w:pPr>
      <w:rPr>
        <w:rFonts w:ascii="Courier New" w:hAnsi="Courier New" w:cs="Times New Roman" w:hint="default"/>
      </w:rPr>
    </w:lvl>
    <w:lvl w:ilvl="2" w:tplc="449A358A">
      <w:start w:val="1"/>
      <w:numFmt w:val="bullet"/>
      <w:lvlText w:val=""/>
      <w:lvlJc w:val="left"/>
      <w:pPr>
        <w:ind w:left="2160" w:hanging="360"/>
      </w:pPr>
      <w:rPr>
        <w:rFonts w:ascii="Wingdings" w:hAnsi="Wingdings" w:hint="default"/>
      </w:rPr>
    </w:lvl>
    <w:lvl w:ilvl="3" w:tplc="79B8082C">
      <w:start w:val="1"/>
      <w:numFmt w:val="bullet"/>
      <w:lvlText w:val=""/>
      <w:lvlJc w:val="left"/>
      <w:pPr>
        <w:ind w:left="2880" w:hanging="360"/>
      </w:pPr>
      <w:rPr>
        <w:rFonts w:ascii="Symbol" w:hAnsi="Symbol" w:hint="default"/>
      </w:rPr>
    </w:lvl>
    <w:lvl w:ilvl="4" w:tplc="E84EA576">
      <w:start w:val="1"/>
      <w:numFmt w:val="bullet"/>
      <w:lvlText w:val="o"/>
      <w:lvlJc w:val="left"/>
      <w:pPr>
        <w:ind w:left="3600" w:hanging="360"/>
      </w:pPr>
      <w:rPr>
        <w:rFonts w:ascii="Courier New" w:hAnsi="Courier New" w:cs="Times New Roman" w:hint="default"/>
      </w:rPr>
    </w:lvl>
    <w:lvl w:ilvl="5" w:tplc="51AA599C">
      <w:start w:val="1"/>
      <w:numFmt w:val="bullet"/>
      <w:lvlText w:val=""/>
      <w:lvlJc w:val="left"/>
      <w:pPr>
        <w:ind w:left="4320" w:hanging="360"/>
      </w:pPr>
      <w:rPr>
        <w:rFonts w:ascii="Wingdings" w:hAnsi="Wingdings" w:hint="default"/>
      </w:rPr>
    </w:lvl>
    <w:lvl w:ilvl="6" w:tplc="16EA8C48">
      <w:start w:val="1"/>
      <w:numFmt w:val="bullet"/>
      <w:lvlText w:val=""/>
      <w:lvlJc w:val="left"/>
      <w:pPr>
        <w:ind w:left="5040" w:hanging="360"/>
      </w:pPr>
      <w:rPr>
        <w:rFonts w:ascii="Symbol" w:hAnsi="Symbol" w:hint="default"/>
      </w:rPr>
    </w:lvl>
    <w:lvl w:ilvl="7" w:tplc="1AD4A7A4">
      <w:start w:val="1"/>
      <w:numFmt w:val="bullet"/>
      <w:lvlText w:val="o"/>
      <w:lvlJc w:val="left"/>
      <w:pPr>
        <w:ind w:left="5760" w:hanging="360"/>
      </w:pPr>
      <w:rPr>
        <w:rFonts w:ascii="Courier New" w:hAnsi="Courier New" w:cs="Times New Roman" w:hint="default"/>
      </w:rPr>
    </w:lvl>
    <w:lvl w:ilvl="8" w:tplc="D864FC0A">
      <w:start w:val="1"/>
      <w:numFmt w:val="bullet"/>
      <w:lvlText w:val=""/>
      <w:lvlJc w:val="left"/>
      <w:pPr>
        <w:ind w:left="6480" w:hanging="360"/>
      </w:pPr>
      <w:rPr>
        <w:rFonts w:ascii="Wingdings" w:hAnsi="Wingdings" w:hint="default"/>
      </w:rPr>
    </w:lvl>
  </w:abstractNum>
  <w:abstractNum w:abstractNumId="11" w15:restartNumberingAfterBreak="0">
    <w:nsid w:val="2D6390FA"/>
    <w:multiLevelType w:val="hybridMultilevel"/>
    <w:tmpl w:val="F9B4F77E"/>
    <w:lvl w:ilvl="0" w:tplc="4B1E2878">
      <w:start w:val="1"/>
      <w:numFmt w:val="bullet"/>
      <w:lvlText w:val=""/>
      <w:lvlJc w:val="left"/>
      <w:pPr>
        <w:ind w:left="720" w:hanging="360"/>
      </w:pPr>
      <w:rPr>
        <w:rFonts w:ascii="Symbol" w:hAnsi="Symbol" w:hint="default"/>
      </w:rPr>
    </w:lvl>
    <w:lvl w:ilvl="1" w:tplc="FDE24D52">
      <w:start w:val="1"/>
      <w:numFmt w:val="bullet"/>
      <w:lvlText w:val="o"/>
      <w:lvlJc w:val="left"/>
      <w:pPr>
        <w:ind w:left="1440" w:hanging="360"/>
      </w:pPr>
      <w:rPr>
        <w:rFonts w:ascii="Courier New" w:hAnsi="Courier New" w:hint="default"/>
      </w:rPr>
    </w:lvl>
    <w:lvl w:ilvl="2" w:tplc="AE78A70C">
      <w:start w:val="1"/>
      <w:numFmt w:val="bullet"/>
      <w:lvlText w:val=""/>
      <w:lvlJc w:val="left"/>
      <w:pPr>
        <w:ind w:left="2160" w:hanging="360"/>
      </w:pPr>
      <w:rPr>
        <w:rFonts w:ascii="Wingdings" w:hAnsi="Wingdings" w:hint="default"/>
      </w:rPr>
    </w:lvl>
    <w:lvl w:ilvl="3" w:tplc="12189C2C">
      <w:start w:val="1"/>
      <w:numFmt w:val="bullet"/>
      <w:lvlText w:val=""/>
      <w:lvlJc w:val="left"/>
      <w:pPr>
        <w:ind w:left="2880" w:hanging="360"/>
      </w:pPr>
      <w:rPr>
        <w:rFonts w:ascii="Symbol" w:hAnsi="Symbol" w:hint="default"/>
      </w:rPr>
    </w:lvl>
    <w:lvl w:ilvl="4" w:tplc="DDF8F0F0">
      <w:start w:val="1"/>
      <w:numFmt w:val="bullet"/>
      <w:lvlText w:val="o"/>
      <w:lvlJc w:val="left"/>
      <w:pPr>
        <w:ind w:left="3600" w:hanging="360"/>
      </w:pPr>
      <w:rPr>
        <w:rFonts w:ascii="Courier New" w:hAnsi="Courier New" w:hint="default"/>
      </w:rPr>
    </w:lvl>
    <w:lvl w:ilvl="5" w:tplc="DBC6C3BC">
      <w:start w:val="1"/>
      <w:numFmt w:val="bullet"/>
      <w:lvlText w:val=""/>
      <w:lvlJc w:val="left"/>
      <w:pPr>
        <w:ind w:left="4320" w:hanging="360"/>
      </w:pPr>
      <w:rPr>
        <w:rFonts w:ascii="Wingdings" w:hAnsi="Wingdings" w:hint="default"/>
      </w:rPr>
    </w:lvl>
    <w:lvl w:ilvl="6" w:tplc="7D8E423E">
      <w:start w:val="1"/>
      <w:numFmt w:val="bullet"/>
      <w:lvlText w:val=""/>
      <w:lvlJc w:val="left"/>
      <w:pPr>
        <w:ind w:left="5040" w:hanging="360"/>
      </w:pPr>
      <w:rPr>
        <w:rFonts w:ascii="Symbol" w:hAnsi="Symbol" w:hint="default"/>
      </w:rPr>
    </w:lvl>
    <w:lvl w:ilvl="7" w:tplc="C50AC35E">
      <w:start w:val="1"/>
      <w:numFmt w:val="bullet"/>
      <w:lvlText w:val="o"/>
      <w:lvlJc w:val="left"/>
      <w:pPr>
        <w:ind w:left="5760" w:hanging="360"/>
      </w:pPr>
      <w:rPr>
        <w:rFonts w:ascii="Courier New" w:hAnsi="Courier New" w:hint="default"/>
      </w:rPr>
    </w:lvl>
    <w:lvl w:ilvl="8" w:tplc="92C61FE0">
      <w:start w:val="1"/>
      <w:numFmt w:val="bullet"/>
      <w:lvlText w:val=""/>
      <w:lvlJc w:val="left"/>
      <w:pPr>
        <w:ind w:left="6480" w:hanging="360"/>
      </w:pPr>
      <w:rPr>
        <w:rFonts w:ascii="Wingdings" w:hAnsi="Wingdings" w:hint="default"/>
      </w:rPr>
    </w:lvl>
  </w:abstractNum>
  <w:abstractNum w:abstractNumId="12" w15:restartNumberingAfterBreak="0">
    <w:nsid w:val="337223D9"/>
    <w:multiLevelType w:val="hybridMultilevel"/>
    <w:tmpl w:val="2E329AFC"/>
    <w:lvl w:ilvl="0" w:tplc="4ABEEAA2">
      <w:start w:val="1"/>
      <w:numFmt w:val="decimal"/>
      <w:lvlText w:val="%1."/>
      <w:lvlJc w:val="left"/>
      <w:pPr>
        <w:ind w:left="720" w:hanging="360"/>
      </w:pPr>
    </w:lvl>
    <w:lvl w:ilvl="1" w:tplc="EB10572A">
      <w:start w:val="1"/>
      <w:numFmt w:val="lowerLetter"/>
      <w:lvlText w:val="%2."/>
      <w:lvlJc w:val="left"/>
      <w:pPr>
        <w:ind w:left="1440" w:hanging="360"/>
      </w:pPr>
    </w:lvl>
    <w:lvl w:ilvl="2" w:tplc="4994128A">
      <w:start w:val="1"/>
      <w:numFmt w:val="lowerRoman"/>
      <w:lvlText w:val="%3."/>
      <w:lvlJc w:val="right"/>
      <w:pPr>
        <w:ind w:left="2160" w:hanging="180"/>
      </w:pPr>
    </w:lvl>
    <w:lvl w:ilvl="3" w:tplc="9D60D914">
      <w:start w:val="1"/>
      <w:numFmt w:val="decimal"/>
      <w:lvlText w:val="%4."/>
      <w:lvlJc w:val="left"/>
      <w:pPr>
        <w:ind w:left="2880" w:hanging="360"/>
      </w:pPr>
    </w:lvl>
    <w:lvl w:ilvl="4" w:tplc="7AF21986">
      <w:start w:val="1"/>
      <w:numFmt w:val="lowerLetter"/>
      <w:lvlText w:val="%5."/>
      <w:lvlJc w:val="left"/>
      <w:pPr>
        <w:ind w:left="3600" w:hanging="360"/>
      </w:pPr>
    </w:lvl>
    <w:lvl w:ilvl="5" w:tplc="9B64B502">
      <w:start w:val="1"/>
      <w:numFmt w:val="lowerRoman"/>
      <w:lvlText w:val="%6."/>
      <w:lvlJc w:val="right"/>
      <w:pPr>
        <w:ind w:left="4320" w:hanging="180"/>
      </w:pPr>
    </w:lvl>
    <w:lvl w:ilvl="6" w:tplc="7C1493F0">
      <w:start w:val="1"/>
      <w:numFmt w:val="decimal"/>
      <w:lvlText w:val="%7."/>
      <w:lvlJc w:val="left"/>
      <w:pPr>
        <w:ind w:left="5040" w:hanging="360"/>
      </w:pPr>
    </w:lvl>
    <w:lvl w:ilvl="7" w:tplc="DE3E9262">
      <w:start w:val="1"/>
      <w:numFmt w:val="lowerLetter"/>
      <w:lvlText w:val="%8."/>
      <w:lvlJc w:val="left"/>
      <w:pPr>
        <w:ind w:left="5760" w:hanging="360"/>
      </w:pPr>
    </w:lvl>
    <w:lvl w:ilvl="8" w:tplc="3FA618F6">
      <w:start w:val="1"/>
      <w:numFmt w:val="lowerRoman"/>
      <w:lvlText w:val="%9."/>
      <w:lvlJc w:val="right"/>
      <w:pPr>
        <w:ind w:left="6480" w:hanging="180"/>
      </w:pPr>
    </w:lvl>
  </w:abstractNum>
  <w:abstractNum w:abstractNumId="13" w15:restartNumberingAfterBreak="0">
    <w:nsid w:val="3B375580"/>
    <w:multiLevelType w:val="hybridMultilevel"/>
    <w:tmpl w:val="6B169840"/>
    <w:lvl w:ilvl="0" w:tplc="568EF5EC">
      <w:start w:val="1"/>
      <w:numFmt w:val="bullet"/>
      <w:lvlText w:val=""/>
      <w:lvlJc w:val="left"/>
      <w:pPr>
        <w:ind w:left="720" w:hanging="360"/>
      </w:pPr>
      <w:rPr>
        <w:rFonts w:ascii="Symbol" w:hAnsi="Symbol" w:hint="default"/>
      </w:rPr>
    </w:lvl>
    <w:lvl w:ilvl="1" w:tplc="02BA0EB6">
      <w:start w:val="1"/>
      <w:numFmt w:val="bullet"/>
      <w:lvlText w:val="o"/>
      <w:lvlJc w:val="left"/>
      <w:pPr>
        <w:ind w:left="1440" w:hanging="360"/>
      </w:pPr>
      <w:rPr>
        <w:rFonts w:ascii="Courier New" w:hAnsi="Courier New" w:hint="default"/>
      </w:rPr>
    </w:lvl>
    <w:lvl w:ilvl="2" w:tplc="A3102D42">
      <w:start w:val="1"/>
      <w:numFmt w:val="bullet"/>
      <w:lvlText w:val=""/>
      <w:lvlJc w:val="left"/>
      <w:pPr>
        <w:ind w:left="2160" w:hanging="360"/>
      </w:pPr>
      <w:rPr>
        <w:rFonts w:ascii="Wingdings" w:hAnsi="Wingdings" w:hint="default"/>
      </w:rPr>
    </w:lvl>
    <w:lvl w:ilvl="3" w:tplc="C02283FE">
      <w:start w:val="1"/>
      <w:numFmt w:val="bullet"/>
      <w:lvlText w:val=""/>
      <w:lvlJc w:val="left"/>
      <w:pPr>
        <w:ind w:left="2880" w:hanging="360"/>
      </w:pPr>
      <w:rPr>
        <w:rFonts w:ascii="Symbol" w:hAnsi="Symbol" w:hint="default"/>
      </w:rPr>
    </w:lvl>
    <w:lvl w:ilvl="4" w:tplc="4516C746">
      <w:start w:val="1"/>
      <w:numFmt w:val="bullet"/>
      <w:lvlText w:val="o"/>
      <w:lvlJc w:val="left"/>
      <w:pPr>
        <w:ind w:left="3600" w:hanging="360"/>
      </w:pPr>
      <w:rPr>
        <w:rFonts w:ascii="Courier New" w:hAnsi="Courier New" w:hint="default"/>
      </w:rPr>
    </w:lvl>
    <w:lvl w:ilvl="5" w:tplc="6FC67982">
      <w:start w:val="1"/>
      <w:numFmt w:val="bullet"/>
      <w:lvlText w:val=""/>
      <w:lvlJc w:val="left"/>
      <w:pPr>
        <w:ind w:left="4320" w:hanging="360"/>
      </w:pPr>
      <w:rPr>
        <w:rFonts w:ascii="Wingdings" w:hAnsi="Wingdings" w:hint="default"/>
      </w:rPr>
    </w:lvl>
    <w:lvl w:ilvl="6" w:tplc="FE2EE9F0">
      <w:start w:val="1"/>
      <w:numFmt w:val="bullet"/>
      <w:lvlText w:val=""/>
      <w:lvlJc w:val="left"/>
      <w:pPr>
        <w:ind w:left="5040" w:hanging="360"/>
      </w:pPr>
      <w:rPr>
        <w:rFonts w:ascii="Symbol" w:hAnsi="Symbol" w:hint="default"/>
      </w:rPr>
    </w:lvl>
    <w:lvl w:ilvl="7" w:tplc="5F1E86A8">
      <w:start w:val="1"/>
      <w:numFmt w:val="bullet"/>
      <w:lvlText w:val="o"/>
      <w:lvlJc w:val="left"/>
      <w:pPr>
        <w:ind w:left="5760" w:hanging="360"/>
      </w:pPr>
      <w:rPr>
        <w:rFonts w:ascii="Courier New" w:hAnsi="Courier New" w:hint="default"/>
      </w:rPr>
    </w:lvl>
    <w:lvl w:ilvl="8" w:tplc="4EAA5EAE">
      <w:start w:val="1"/>
      <w:numFmt w:val="bullet"/>
      <w:lvlText w:val=""/>
      <w:lvlJc w:val="left"/>
      <w:pPr>
        <w:ind w:left="6480" w:hanging="360"/>
      </w:pPr>
      <w:rPr>
        <w:rFonts w:ascii="Wingdings" w:hAnsi="Wingdings" w:hint="default"/>
      </w:rPr>
    </w:lvl>
  </w:abstractNum>
  <w:abstractNum w:abstractNumId="14" w15:restartNumberingAfterBreak="0">
    <w:nsid w:val="4420691A"/>
    <w:multiLevelType w:val="hybridMultilevel"/>
    <w:tmpl w:val="50427C84"/>
    <w:lvl w:ilvl="0" w:tplc="3FB2F224">
      <w:start w:val="1"/>
      <w:numFmt w:val="decimal"/>
      <w:lvlText w:val="%1."/>
      <w:lvlJc w:val="left"/>
      <w:pPr>
        <w:ind w:left="720" w:hanging="360"/>
      </w:pPr>
    </w:lvl>
    <w:lvl w:ilvl="1" w:tplc="194CC214">
      <w:start w:val="1"/>
      <w:numFmt w:val="lowerLetter"/>
      <w:lvlText w:val="%2."/>
      <w:lvlJc w:val="left"/>
      <w:pPr>
        <w:ind w:left="1440" w:hanging="360"/>
      </w:pPr>
    </w:lvl>
    <w:lvl w:ilvl="2" w:tplc="EB5E3316">
      <w:start w:val="1"/>
      <w:numFmt w:val="lowerRoman"/>
      <w:lvlText w:val="%3."/>
      <w:lvlJc w:val="right"/>
      <w:pPr>
        <w:ind w:left="2160" w:hanging="180"/>
      </w:pPr>
    </w:lvl>
    <w:lvl w:ilvl="3" w:tplc="458EAB42">
      <w:start w:val="1"/>
      <w:numFmt w:val="decimal"/>
      <w:lvlText w:val="%4."/>
      <w:lvlJc w:val="left"/>
      <w:pPr>
        <w:ind w:left="2880" w:hanging="360"/>
      </w:pPr>
    </w:lvl>
    <w:lvl w:ilvl="4" w:tplc="8534A358">
      <w:start w:val="1"/>
      <w:numFmt w:val="lowerLetter"/>
      <w:lvlText w:val="%5."/>
      <w:lvlJc w:val="left"/>
      <w:pPr>
        <w:ind w:left="3600" w:hanging="360"/>
      </w:pPr>
    </w:lvl>
    <w:lvl w:ilvl="5" w:tplc="E4C0232C">
      <w:start w:val="1"/>
      <w:numFmt w:val="lowerRoman"/>
      <w:lvlText w:val="%6."/>
      <w:lvlJc w:val="right"/>
      <w:pPr>
        <w:ind w:left="4320" w:hanging="180"/>
      </w:pPr>
    </w:lvl>
    <w:lvl w:ilvl="6" w:tplc="BD32BC18">
      <w:start w:val="1"/>
      <w:numFmt w:val="decimal"/>
      <w:lvlText w:val="%7."/>
      <w:lvlJc w:val="left"/>
      <w:pPr>
        <w:ind w:left="5040" w:hanging="360"/>
      </w:pPr>
    </w:lvl>
    <w:lvl w:ilvl="7" w:tplc="5E6CDEA4">
      <w:start w:val="1"/>
      <w:numFmt w:val="lowerLetter"/>
      <w:lvlText w:val="%8."/>
      <w:lvlJc w:val="left"/>
      <w:pPr>
        <w:ind w:left="5760" w:hanging="360"/>
      </w:pPr>
    </w:lvl>
    <w:lvl w:ilvl="8" w:tplc="B8A8B2A8">
      <w:start w:val="1"/>
      <w:numFmt w:val="lowerRoman"/>
      <w:lvlText w:val="%9."/>
      <w:lvlJc w:val="right"/>
      <w:pPr>
        <w:ind w:left="6480" w:hanging="180"/>
      </w:pPr>
    </w:lvl>
  </w:abstractNum>
  <w:abstractNum w:abstractNumId="15" w15:restartNumberingAfterBreak="0">
    <w:nsid w:val="46D7721B"/>
    <w:multiLevelType w:val="hybridMultilevel"/>
    <w:tmpl w:val="89865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4EB25B"/>
    <w:multiLevelType w:val="hybridMultilevel"/>
    <w:tmpl w:val="DB76BEC8"/>
    <w:lvl w:ilvl="0" w:tplc="ADE6DD76">
      <w:start w:val="1"/>
      <w:numFmt w:val="bullet"/>
      <w:lvlText w:val=""/>
      <w:lvlJc w:val="left"/>
      <w:pPr>
        <w:ind w:left="720" w:hanging="360"/>
      </w:pPr>
      <w:rPr>
        <w:rFonts w:ascii="Symbol" w:hAnsi="Symbol" w:hint="default"/>
      </w:rPr>
    </w:lvl>
    <w:lvl w:ilvl="1" w:tplc="713A292C">
      <w:start w:val="1"/>
      <w:numFmt w:val="bullet"/>
      <w:lvlText w:val="o"/>
      <w:lvlJc w:val="left"/>
      <w:pPr>
        <w:ind w:left="1440" w:hanging="360"/>
      </w:pPr>
      <w:rPr>
        <w:rFonts w:ascii="Courier New" w:hAnsi="Courier New" w:cs="Times New Roman" w:hint="default"/>
      </w:rPr>
    </w:lvl>
    <w:lvl w:ilvl="2" w:tplc="DF5C5FB4">
      <w:start w:val="1"/>
      <w:numFmt w:val="bullet"/>
      <w:lvlText w:val=""/>
      <w:lvlJc w:val="left"/>
      <w:pPr>
        <w:ind w:left="2160" w:hanging="360"/>
      </w:pPr>
      <w:rPr>
        <w:rFonts w:ascii="Wingdings" w:hAnsi="Wingdings" w:hint="default"/>
      </w:rPr>
    </w:lvl>
    <w:lvl w:ilvl="3" w:tplc="E65E26F8">
      <w:start w:val="1"/>
      <w:numFmt w:val="bullet"/>
      <w:lvlText w:val=""/>
      <w:lvlJc w:val="left"/>
      <w:pPr>
        <w:ind w:left="2880" w:hanging="360"/>
      </w:pPr>
      <w:rPr>
        <w:rFonts w:ascii="Symbol" w:hAnsi="Symbol" w:hint="default"/>
      </w:rPr>
    </w:lvl>
    <w:lvl w:ilvl="4" w:tplc="438813AC">
      <w:start w:val="1"/>
      <w:numFmt w:val="bullet"/>
      <w:lvlText w:val="o"/>
      <w:lvlJc w:val="left"/>
      <w:pPr>
        <w:ind w:left="3600" w:hanging="360"/>
      </w:pPr>
      <w:rPr>
        <w:rFonts w:ascii="Courier New" w:hAnsi="Courier New" w:cs="Times New Roman" w:hint="default"/>
      </w:rPr>
    </w:lvl>
    <w:lvl w:ilvl="5" w:tplc="105CDCA2">
      <w:start w:val="1"/>
      <w:numFmt w:val="bullet"/>
      <w:lvlText w:val=""/>
      <w:lvlJc w:val="left"/>
      <w:pPr>
        <w:ind w:left="4320" w:hanging="360"/>
      </w:pPr>
      <w:rPr>
        <w:rFonts w:ascii="Wingdings" w:hAnsi="Wingdings" w:hint="default"/>
      </w:rPr>
    </w:lvl>
    <w:lvl w:ilvl="6" w:tplc="AD225FC2">
      <w:start w:val="1"/>
      <w:numFmt w:val="bullet"/>
      <w:lvlText w:val=""/>
      <w:lvlJc w:val="left"/>
      <w:pPr>
        <w:ind w:left="5040" w:hanging="360"/>
      </w:pPr>
      <w:rPr>
        <w:rFonts w:ascii="Symbol" w:hAnsi="Symbol" w:hint="default"/>
      </w:rPr>
    </w:lvl>
    <w:lvl w:ilvl="7" w:tplc="F87A24B2">
      <w:start w:val="1"/>
      <w:numFmt w:val="bullet"/>
      <w:lvlText w:val="o"/>
      <w:lvlJc w:val="left"/>
      <w:pPr>
        <w:ind w:left="5760" w:hanging="360"/>
      </w:pPr>
      <w:rPr>
        <w:rFonts w:ascii="Courier New" w:hAnsi="Courier New" w:cs="Times New Roman" w:hint="default"/>
      </w:rPr>
    </w:lvl>
    <w:lvl w:ilvl="8" w:tplc="095A1236">
      <w:start w:val="1"/>
      <w:numFmt w:val="bullet"/>
      <w:lvlText w:val=""/>
      <w:lvlJc w:val="left"/>
      <w:pPr>
        <w:ind w:left="6480" w:hanging="360"/>
      </w:pPr>
      <w:rPr>
        <w:rFonts w:ascii="Wingdings" w:hAnsi="Wingdings" w:hint="default"/>
      </w:rPr>
    </w:lvl>
  </w:abstractNum>
  <w:abstractNum w:abstractNumId="17" w15:restartNumberingAfterBreak="0">
    <w:nsid w:val="4D476C84"/>
    <w:multiLevelType w:val="hybridMultilevel"/>
    <w:tmpl w:val="0F382096"/>
    <w:lvl w:ilvl="0" w:tplc="6A12B586">
      <w:start w:val="1"/>
      <w:numFmt w:val="bullet"/>
      <w:lvlText w:val=""/>
      <w:lvlJc w:val="left"/>
      <w:pPr>
        <w:ind w:left="720" w:hanging="360"/>
      </w:pPr>
      <w:rPr>
        <w:rFonts w:ascii="Symbol" w:hAnsi="Symbol" w:hint="default"/>
      </w:rPr>
    </w:lvl>
    <w:lvl w:ilvl="1" w:tplc="686A3FA6">
      <w:start w:val="1"/>
      <w:numFmt w:val="bullet"/>
      <w:lvlText w:val="o"/>
      <w:lvlJc w:val="left"/>
      <w:pPr>
        <w:ind w:left="1440" w:hanging="360"/>
      </w:pPr>
      <w:rPr>
        <w:rFonts w:ascii="Courier New" w:hAnsi="Courier New" w:hint="default"/>
      </w:rPr>
    </w:lvl>
    <w:lvl w:ilvl="2" w:tplc="3A7E535A">
      <w:start w:val="1"/>
      <w:numFmt w:val="bullet"/>
      <w:lvlText w:val=""/>
      <w:lvlJc w:val="left"/>
      <w:pPr>
        <w:ind w:left="2160" w:hanging="360"/>
      </w:pPr>
      <w:rPr>
        <w:rFonts w:ascii="Wingdings" w:hAnsi="Wingdings" w:hint="default"/>
      </w:rPr>
    </w:lvl>
    <w:lvl w:ilvl="3" w:tplc="0CA47512">
      <w:start w:val="1"/>
      <w:numFmt w:val="bullet"/>
      <w:lvlText w:val=""/>
      <w:lvlJc w:val="left"/>
      <w:pPr>
        <w:ind w:left="2880" w:hanging="360"/>
      </w:pPr>
      <w:rPr>
        <w:rFonts w:ascii="Symbol" w:hAnsi="Symbol" w:hint="default"/>
      </w:rPr>
    </w:lvl>
    <w:lvl w:ilvl="4" w:tplc="BA246F58">
      <w:start w:val="1"/>
      <w:numFmt w:val="bullet"/>
      <w:lvlText w:val="o"/>
      <w:lvlJc w:val="left"/>
      <w:pPr>
        <w:ind w:left="3600" w:hanging="360"/>
      </w:pPr>
      <w:rPr>
        <w:rFonts w:ascii="Courier New" w:hAnsi="Courier New" w:hint="default"/>
      </w:rPr>
    </w:lvl>
    <w:lvl w:ilvl="5" w:tplc="1690E96C">
      <w:start w:val="1"/>
      <w:numFmt w:val="bullet"/>
      <w:lvlText w:val=""/>
      <w:lvlJc w:val="left"/>
      <w:pPr>
        <w:ind w:left="4320" w:hanging="360"/>
      </w:pPr>
      <w:rPr>
        <w:rFonts w:ascii="Wingdings" w:hAnsi="Wingdings" w:hint="default"/>
      </w:rPr>
    </w:lvl>
    <w:lvl w:ilvl="6" w:tplc="748809A8">
      <w:start w:val="1"/>
      <w:numFmt w:val="bullet"/>
      <w:lvlText w:val=""/>
      <w:lvlJc w:val="left"/>
      <w:pPr>
        <w:ind w:left="5040" w:hanging="360"/>
      </w:pPr>
      <w:rPr>
        <w:rFonts w:ascii="Symbol" w:hAnsi="Symbol" w:hint="default"/>
      </w:rPr>
    </w:lvl>
    <w:lvl w:ilvl="7" w:tplc="DA0ED63C">
      <w:start w:val="1"/>
      <w:numFmt w:val="bullet"/>
      <w:lvlText w:val="o"/>
      <w:lvlJc w:val="left"/>
      <w:pPr>
        <w:ind w:left="5760" w:hanging="360"/>
      </w:pPr>
      <w:rPr>
        <w:rFonts w:ascii="Courier New" w:hAnsi="Courier New" w:hint="default"/>
      </w:rPr>
    </w:lvl>
    <w:lvl w:ilvl="8" w:tplc="3BE630DE">
      <w:start w:val="1"/>
      <w:numFmt w:val="bullet"/>
      <w:lvlText w:val=""/>
      <w:lvlJc w:val="left"/>
      <w:pPr>
        <w:ind w:left="6480" w:hanging="360"/>
      </w:pPr>
      <w:rPr>
        <w:rFonts w:ascii="Wingdings" w:hAnsi="Wingdings" w:hint="default"/>
      </w:rPr>
    </w:lvl>
  </w:abstractNum>
  <w:abstractNum w:abstractNumId="18" w15:restartNumberingAfterBreak="0">
    <w:nsid w:val="4D4B11BB"/>
    <w:multiLevelType w:val="hybridMultilevel"/>
    <w:tmpl w:val="D8F4898E"/>
    <w:lvl w:ilvl="0" w:tplc="6C94EF9E">
      <w:start w:val="1"/>
      <w:numFmt w:val="bullet"/>
      <w:lvlText w:val=""/>
      <w:lvlJc w:val="left"/>
      <w:pPr>
        <w:ind w:left="720" w:hanging="360"/>
      </w:pPr>
      <w:rPr>
        <w:rFonts w:ascii="Symbol" w:hAnsi="Symbol" w:hint="default"/>
      </w:rPr>
    </w:lvl>
    <w:lvl w:ilvl="1" w:tplc="05AAA6F8">
      <w:start w:val="1"/>
      <w:numFmt w:val="bullet"/>
      <w:lvlText w:val="o"/>
      <w:lvlJc w:val="left"/>
      <w:pPr>
        <w:ind w:left="1440" w:hanging="360"/>
      </w:pPr>
      <w:rPr>
        <w:rFonts w:ascii="Courier New" w:hAnsi="Courier New" w:hint="default"/>
      </w:rPr>
    </w:lvl>
    <w:lvl w:ilvl="2" w:tplc="FA8A3BBC">
      <w:start w:val="1"/>
      <w:numFmt w:val="bullet"/>
      <w:lvlText w:val=""/>
      <w:lvlJc w:val="left"/>
      <w:pPr>
        <w:ind w:left="2160" w:hanging="360"/>
      </w:pPr>
      <w:rPr>
        <w:rFonts w:ascii="Wingdings" w:hAnsi="Wingdings" w:hint="default"/>
      </w:rPr>
    </w:lvl>
    <w:lvl w:ilvl="3" w:tplc="297E1F4C">
      <w:start w:val="1"/>
      <w:numFmt w:val="bullet"/>
      <w:lvlText w:val=""/>
      <w:lvlJc w:val="left"/>
      <w:pPr>
        <w:ind w:left="2880" w:hanging="360"/>
      </w:pPr>
      <w:rPr>
        <w:rFonts w:ascii="Symbol" w:hAnsi="Symbol" w:hint="default"/>
      </w:rPr>
    </w:lvl>
    <w:lvl w:ilvl="4" w:tplc="2A9A9F3E">
      <w:start w:val="1"/>
      <w:numFmt w:val="bullet"/>
      <w:lvlText w:val="o"/>
      <w:lvlJc w:val="left"/>
      <w:pPr>
        <w:ind w:left="3600" w:hanging="360"/>
      </w:pPr>
      <w:rPr>
        <w:rFonts w:ascii="Courier New" w:hAnsi="Courier New" w:hint="default"/>
      </w:rPr>
    </w:lvl>
    <w:lvl w:ilvl="5" w:tplc="A41A263A">
      <w:start w:val="1"/>
      <w:numFmt w:val="bullet"/>
      <w:lvlText w:val=""/>
      <w:lvlJc w:val="left"/>
      <w:pPr>
        <w:ind w:left="4320" w:hanging="360"/>
      </w:pPr>
      <w:rPr>
        <w:rFonts w:ascii="Wingdings" w:hAnsi="Wingdings" w:hint="default"/>
      </w:rPr>
    </w:lvl>
    <w:lvl w:ilvl="6" w:tplc="E542C2D8">
      <w:start w:val="1"/>
      <w:numFmt w:val="bullet"/>
      <w:lvlText w:val=""/>
      <w:lvlJc w:val="left"/>
      <w:pPr>
        <w:ind w:left="5040" w:hanging="360"/>
      </w:pPr>
      <w:rPr>
        <w:rFonts w:ascii="Symbol" w:hAnsi="Symbol" w:hint="default"/>
      </w:rPr>
    </w:lvl>
    <w:lvl w:ilvl="7" w:tplc="68223A1E">
      <w:start w:val="1"/>
      <w:numFmt w:val="bullet"/>
      <w:lvlText w:val="o"/>
      <w:lvlJc w:val="left"/>
      <w:pPr>
        <w:ind w:left="5760" w:hanging="360"/>
      </w:pPr>
      <w:rPr>
        <w:rFonts w:ascii="Courier New" w:hAnsi="Courier New" w:hint="default"/>
      </w:rPr>
    </w:lvl>
    <w:lvl w:ilvl="8" w:tplc="ED5EE820">
      <w:start w:val="1"/>
      <w:numFmt w:val="bullet"/>
      <w:lvlText w:val=""/>
      <w:lvlJc w:val="left"/>
      <w:pPr>
        <w:ind w:left="6480" w:hanging="360"/>
      </w:pPr>
      <w:rPr>
        <w:rFonts w:ascii="Wingdings" w:hAnsi="Wingdings" w:hint="default"/>
      </w:rPr>
    </w:lvl>
  </w:abstractNum>
  <w:abstractNum w:abstractNumId="19" w15:restartNumberingAfterBreak="0">
    <w:nsid w:val="4D602E5E"/>
    <w:multiLevelType w:val="hybridMultilevel"/>
    <w:tmpl w:val="D5CED622"/>
    <w:lvl w:ilvl="0" w:tplc="8C82DE0A">
      <w:start w:val="1"/>
      <w:numFmt w:val="bullet"/>
      <w:lvlText w:val=""/>
      <w:lvlJc w:val="left"/>
      <w:pPr>
        <w:ind w:left="720" w:hanging="360"/>
      </w:pPr>
      <w:rPr>
        <w:rFonts w:ascii="Symbol" w:hAnsi="Symbol" w:hint="default"/>
      </w:rPr>
    </w:lvl>
    <w:lvl w:ilvl="1" w:tplc="A914EFEC">
      <w:start w:val="1"/>
      <w:numFmt w:val="bullet"/>
      <w:lvlText w:val="o"/>
      <w:lvlJc w:val="left"/>
      <w:pPr>
        <w:ind w:left="1440" w:hanging="360"/>
      </w:pPr>
      <w:rPr>
        <w:rFonts w:ascii="Courier New" w:hAnsi="Courier New" w:hint="default"/>
      </w:rPr>
    </w:lvl>
    <w:lvl w:ilvl="2" w:tplc="D6D8D664">
      <w:start w:val="1"/>
      <w:numFmt w:val="bullet"/>
      <w:lvlText w:val=""/>
      <w:lvlJc w:val="left"/>
      <w:pPr>
        <w:ind w:left="2160" w:hanging="360"/>
      </w:pPr>
      <w:rPr>
        <w:rFonts w:ascii="Wingdings" w:hAnsi="Wingdings" w:hint="default"/>
      </w:rPr>
    </w:lvl>
    <w:lvl w:ilvl="3" w:tplc="712C014C">
      <w:start w:val="1"/>
      <w:numFmt w:val="bullet"/>
      <w:lvlText w:val=""/>
      <w:lvlJc w:val="left"/>
      <w:pPr>
        <w:ind w:left="2880" w:hanging="360"/>
      </w:pPr>
      <w:rPr>
        <w:rFonts w:ascii="Symbol" w:hAnsi="Symbol" w:hint="default"/>
      </w:rPr>
    </w:lvl>
    <w:lvl w:ilvl="4" w:tplc="FC98E092">
      <w:start w:val="1"/>
      <w:numFmt w:val="bullet"/>
      <w:lvlText w:val="o"/>
      <w:lvlJc w:val="left"/>
      <w:pPr>
        <w:ind w:left="3600" w:hanging="360"/>
      </w:pPr>
      <w:rPr>
        <w:rFonts w:ascii="Courier New" w:hAnsi="Courier New" w:hint="default"/>
      </w:rPr>
    </w:lvl>
    <w:lvl w:ilvl="5" w:tplc="CB922A02">
      <w:start w:val="1"/>
      <w:numFmt w:val="bullet"/>
      <w:lvlText w:val=""/>
      <w:lvlJc w:val="left"/>
      <w:pPr>
        <w:ind w:left="4320" w:hanging="360"/>
      </w:pPr>
      <w:rPr>
        <w:rFonts w:ascii="Wingdings" w:hAnsi="Wingdings" w:hint="default"/>
      </w:rPr>
    </w:lvl>
    <w:lvl w:ilvl="6" w:tplc="E3222EA8">
      <w:start w:val="1"/>
      <w:numFmt w:val="bullet"/>
      <w:lvlText w:val=""/>
      <w:lvlJc w:val="left"/>
      <w:pPr>
        <w:ind w:left="5040" w:hanging="360"/>
      </w:pPr>
      <w:rPr>
        <w:rFonts w:ascii="Symbol" w:hAnsi="Symbol" w:hint="default"/>
      </w:rPr>
    </w:lvl>
    <w:lvl w:ilvl="7" w:tplc="518CDE7C">
      <w:start w:val="1"/>
      <w:numFmt w:val="bullet"/>
      <w:lvlText w:val="o"/>
      <w:lvlJc w:val="left"/>
      <w:pPr>
        <w:ind w:left="5760" w:hanging="360"/>
      </w:pPr>
      <w:rPr>
        <w:rFonts w:ascii="Courier New" w:hAnsi="Courier New" w:hint="default"/>
      </w:rPr>
    </w:lvl>
    <w:lvl w:ilvl="8" w:tplc="BDCCAC24">
      <w:start w:val="1"/>
      <w:numFmt w:val="bullet"/>
      <w:lvlText w:val=""/>
      <w:lvlJc w:val="left"/>
      <w:pPr>
        <w:ind w:left="6480" w:hanging="360"/>
      </w:pPr>
      <w:rPr>
        <w:rFonts w:ascii="Wingdings" w:hAnsi="Wingdings" w:hint="default"/>
      </w:rPr>
    </w:lvl>
  </w:abstractNum>
  <w:abstractNum w:abstractNumId="20" w15:restartNumberingAfterBreak="0">
    <w:nsid w:val="523A3451"/>
    <w:multiLevelType w:val="hybridMultilevel"/>
    <w:tmpl w:val="91E2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E7906"/>
    <w:multiLevelType w:val="hybridMultilevel"/>
    <w:tmpl w:val="3684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B7800"/>
    <w:multiLevelType w:val="hybridMultilevel"/>
    <w:tmpl w:val="74123B26"/>
    <w:lvl w:ilvl="0" w:tplc="B3DEBEDA">
      <w:start w:val="1"/>
      <w:numFmt w:val="bullet"/>
      <w:lvlText w:val=""/>
      <w:lvlJc w:val="left"/>
      <w:pPr>
        <w:ind w:left="720" w:hanging="360"/>
      </w:pPr>
      <w:rPr>
        <w:rFonts w:ascii="Symbol" w:hAnsi="Symbol" w:hint="default"/>
      </w:rPr>
    </w:lvl>
    <w:lvl w:ilvl="1" w:tplc="2A0A42B0">
      <w:start w:val="1"/>
      <w:numFmt w:val="bullet"/>
      <w:lvlText w:val="o"/>
      <w:lvlJc w:val="left"/>
      <w:pPr>
        <w:ind w:left="1440" w:hanging="360"/>
      </w:pPr>
      <w:rPr>
        <w:rFonts w:ascii="Courier New" w:hAnsi="Courier New" w:hint="default"/>
      </w:rPr>
    </w:lvl>
    <w:lvl w:ilvl="2" w:tplc="C978BCB2">
      <w:start w:val="1"/>
      <w:numFmt w:val="bullet"/>
      <w:lvlText w:val=""/>
      <w:lvlJc w:val="left"/>
      <w:pPr>
        <w:ind w:left="2160" w:hanging="360"/>
      </w:pPr>
      <w:rPr>
        <w:rFonts w:ascii="Wingdings" w:hAnsi="Wingdings" w:hint="default"/>
      </w:rPr>
    </w:lvl>
    <w:lvl w:ilvl="3" w:tplc="A632513E">
      <w:start w:val="1"/>
      <w:numFmt w:val="bullet"/>
      <w:lvlText w:val=""/>
      <w:lvlJc w:val="left"/>
      <w:pPr>
        <w:ind w:left="2880" w:hanging="360"/>
      </w:pPr>
      <w:rPr>
        <w:rFonts w:ascii="Symbol" w:hAnsi="Symbol" w:hint="default"/>
      </w:rPr>
    </w:lvl>
    <w:lvl w:ilvl="4" w:tplc="3DDA4B3A">
      <w:start w:val="1"/>
      <w:numFmt w:val="bullet"/>
      <w:lvlText w:val="o"/>
      <w:lvlJc w:val="left"/>
      <w:pPr>
        <w:ind w:left="3600" w:hanging="360"/>
      </w:pPr>
      <w:rPr>
        <w:rFonts w:ascii="Courier New" w:hAnsi="Courier New" w:hint="default"/>
      </w:rPr>
    </w:lvl>
    <w:lvl w:ilvl="5" w:tplc="7EE0C6A6">
      <w:start w:val="1"/>
      <w:numFmt w:val="bullet"/>
      <w:lvlText w:val=""/>
      <w:lvlJc w:val="left"/>
      <w:pPr>
        <w:ind w:left="4320" w:hanging="360"/>
      </w:pPr>
      <w:rPr>
        <w:rFonts w:ascii="Wingdings" w:hAnsi="Wingdings" w:hint="default"/>
      </w:rPr>
    </w:lvl>
    <w:lvl w:ilvl="6" w:tplc="6DF4AEBC">
      <w:start w:val="1"/>
      <w:numFmt w:val="bullet"/>
      <w:lvlText w:val=""/>
      <w:lvlJc w:val="left"/>
      <w:pPr>
        <w:ind w:left="5040" w:hanging="360"/>
      </w:pPr>
      <w:rPr>
        <w:rFonts w:ascii="Symbol" w:hAnsi="Symbol" w:hint="default"/>
      </w:rPr>
    </w:lvl>
    <w:lvl w:ilvl="7" w:tplc="02F81E2C">
      <w:start w:val="1"/>
      <w:numFmt w:val="bullet"/>
      <w:lvlText w:val="o"/>
      <w:lvlJc w:val="left"/>
      <w:pPr>
        <w:ind w:left="5760" w:hanging="360"/>
      </w:pPr>
      <w:rPr>
        <w:rFonts w:ascii="Courier New" w:hAnsi="Courier New" w:hint="default"/>
      </w:rPr>
    </w:lvl>
    <w:lvl w:ilvl="8" w:tplc="EB6AC15E">
      <w:start w:val="1"/>
      <w:numFmt w:val="bullet"/>
      <w:lvlText w:val=""/>
      <w:lvlJc w:val="left"/>
      <w:pPr>
        <w:ind w:left="6480" w:hanging="360"/>
      </w:pPr>
      <w:rPr>
        <w:rFonts w:ascii="Wingdings" w:hAnsi="Wingdings" w:hint="default"/>
      </w:rPr>
    </w:lvl>
  </w:abstractNum>
  <w:abstractNum w:abstractNumId="23" w15:restartNumberingAfterBreak="0">
    <w:nsid w:val="62B5AD5D"/>
    <w:multiLevelType w:val="hybridMultilevel"/>
    <w:tmpl w:val="F6F6CE4C"/>
    <w:lvl w:ilvl="0" w:tplc="BFF25288">
      <w:start w:val="1"/>
      <w:numFmt w:val="bullet"/>
      <w:lvlText w:val=""/>
      <w:lvlJc w:val="left"/>
      <w:pPr>
        <w:ind w:left="720" w:hanging="360"/>
      </w:pPr>
      <w:rPr>
        <w:rFonts w:ascii="Symbol" w:hAnsi="Symbol" w:hint="default"/>
      </w:rPr>
    </w:lvl>
    <w:lvl w:ilvl="1" w:tplc="87A8DDFC">
      <w:start w:val="1"/>
      <w:numFmt w:val="bullet"/>
      <w:lvlText w:val="o"/>
      <w:lvlJc w:val="left"/>
      <w:pPr>
        <w:ind w:left="1440" w:hanging="360"/>
      </w:pPr>
      <w:rPr>
        <w:rFonts w:ascii="Courier New" w:hAnsi="Courier New" w:hint="default"/>
      </w:rPr>
    </w:lvl>
    <w:lvl w:ilvl="2" w:tplc="A7421D46">
      <w:start w:val="1"/>
      <w:numFmt w:val="bullet"/>
      <w:lvlText w:val=""/>
      <w:lvlJc w:val="left"/>
      <w:pPr>
        <w:ind w:left="2160" w:hanging="360"/>
      </w:pPr>
      <w:rPr>
        <w:rFonts w:ascii="Wingdings" w:hAnsi="Wingdings" w:hint="default"/>
      </w:rPr>
    </w:lvl>
    <w:lvl w:ilvl="3" w:tplc="509605AE">
      <w:start w:val="1"/>
      <w:numFmt w:val="bullet"/>
      <w:lvlText w:val=""/>
      <w:lvlJc w:val="left"/>
      <w:pPr>
        <w:ind w:left="2880" w:hanging="360"/>
      </w:pPr>
      <w:rPr>
        <w:rFonts w:ascii="Symbol" w:hAnsi="Symbol" w:hint="default"/>
      </w:rPr>
    </w:lvl>
    <w:lvl w:ilvl="4" w:tplc="44CA76E2">
      <w:start w:val="1"/>
      <w:numFmt w:val="bullet"/>
      <w:lvlText w:val="o"/>
      <w:lvlJc w:val="left"/>
      <w:pPr>
        <w:ind w:left="3600" w:hanging="360"/>
      </w:pPr>
      <w:rPr>
        <w:rFonts w:ascii="Courier New" w:hAnsi="Courier New" w:hint="default"/>
      </w:rPr>
    </w:lvl>
    <w:lvl w:ilvl="5" w:tplc="23B2D0DA">
      <w:start w:val="1"/>
      <w:numFmt w:val="bullet"/>
      <w:lvlText w:val=""/>
      <w:lvlJc w:val="left"/>
      <w:pPr>
        <w:ind w:left="4320" w:hanging="360"/>
      </w:pPr>
      <w:rPr>
        <w:rFonts w:ascii="Wingdings" w:hAnsi="Wingdings" w:hint="default"/>
      </w:rPr>
    </w:lvl>
    <w:lvl w:ilvl="6" w:tplc="E0047C96">
      <w:start w:val="1"/>
      <w:numFmt w:val="bullet"/>
      <w:lvlText w:val=""/>
      <w:lvlJc w:val="left"/>
      <w:pPr>
        <w:ind w:left="5040" w:hanging="360"/>
      </w:pPr>
      <w:rPr>
        <w:rFonts w:ascii="Symbol" w:hAnsi="Symbol" w:hint="default"/>
      </w:rPr>
    </w:lvl>
    <w:lvl w:ilvl="7" w:tplc="0F0447F6">
      <w:start w:val="1"/>
      <w:numFmt w:val="bullet"/>
      <w:lvlText w:val="o"/>
      <w:lvlJc w:val="left"/>
      <w:pPr>
        <w:ind w:left="5760" w:hanging="360"/>
      </w:pPr>
      <w:rPr>
        <w:rFonts w:ascii="Courier New" w:hAnsi="Courier New" w:hint="default"/>
      </w:rPr>
    </w:lvl>
    <w:lvl w:ilvl="8" w:tplc="1748AD6A">
      <w:start w:val="1"/>
      <w:numFmt w:val="bullet"/>
      <w:lvlText w:val=""/>
      <w:lvlJc w:val="left"/>
      <w:pPr>
        <w:ind w:left="6480" w:hanging="360"/>
      </w:pPr>
      <w:rPr>
        <w:rFonts w:ascii="Wingdings" w:hAnsi="Wingdings" w:hint="default"/>
      </w:rPr>
    </w:lvl>
  </w:abstractNum>
  <w:abstractNum w:abstractNumId="24" w15:restartNumberingAfterBreak="0">
    <w:nsid w:val="674195AB"/>
    <w:multiLevelType w:val="hybridMultilevel"/>
    <w:tmpl w:val="99EA44F6"/>
    <w:lvl w:ilvl="0" w:tplc="036EFAAE">
      <w:start w:val="1"/>
      <w:numFmt w:val="bullet"/>
      <w:lvlText w:val=""/>
      <w:lvlJc w:val="left"/>
      <w:pPr>
        <w:ind w:left="720" w:hanging="360"/>
      </w:pPr>
      <w:rPr>
        <w:rFonts w:ascii="Symbol" w:hAnsi="Symbol" w:hint="default"/>
      </w:rPr>
    </w:lvl>
    <w:lvl w:ilvl="1" w:tplc="6DCA4174">
      <w:start w:val="1"/>
      <w:numFmt w:val="bullet"/>
      <w:lvlText w:val="o"/>
      <w:lvlJc w:val="left"/>
      <w:pPr>
        <w:ind w:left="1440" w:hanging="360"/>
      </w:pPr>
      <w:rPr>
        <w:rFonts w:ascii="Courier New" w:hAnsi="Courier New" w:cs="Times New Roman" w:hint="default"/>
      </w:rPr>
    </w:lvl>
    <w:lvl w:ilvl="2" w:tplc="8A48650E">
      <w:start w:val="1"/>
      <w:numFmt w:val="bullet"/>
      <w:lvlText w:val=""/>
      <w:lvlJc w:val="left"/>
      <w:pPr>
        <w:ind w:left="2160" w:hanging="360"/>
      </w:pPr>
      <w:rPr>
        <w:rFonts w:ascii="Wingdings" w:hAnsi="Wingdings" w:hint="default"/>
      </w:rPr>
    </w:lvl>
    <w:lvl w:ilvl="3" w:tplc="6216612E">
      <w:start w:val="1"/>
      <w:numFmt w:val="bullet"/>
      <w:lvlText w:val=""/>
      <w:lvlJc w:val="left"/>
      <w:pPr>
        <w:ind w:left="2880" w:hanging="360"/>
      </w:pPr>
      <w:rPr>
        <w:rFonts w:ascii="Symbol" w:hAnsi="Symbol" w:hint="default"/>
      </w:rPr>
    </w:lvl>
    <w:lvl w:ilvl="4" w:tplc="A37A2370">
      <w:start w:val="1"/>
      <w:numFmt w:val="bullet"/>
      <w:lvlText w:val="o"/>
      <w:lvlJc w:val="left"/>
      <w:pPr>
        <w:ind w:left="3600" w:hanging="360"/>
      </w:pPr>
      <w:rPr>
        <w:rFonts w:ascii="Courier New" w:hAnsi="Courier New" w:cs="Times New Roman" w:hint="default"/>
      </w:rPr>
    </w:lvl>
    <w:lvl w:ilvl="5" w:tplc="026086AC">
      <w:start w:val="1"/>
      <w:numFmt w:val="bullet"/>
      <w:lvlText w:val=""/>
      <w:lvlJc w:val="left"/>
      <w:pPr>
        <w:ind w:left="4320" w:hanging="360"/>
      </w:pPr>
      <w:rPr>
        <w:rFonts w:ascii="Wingdings" w:hAnsi="Wingdings" w:hint="default"/>
      </w:rPr>
    </w:lvl>
    <w:lvl w:ilvl="6" w:tplc="1570B6A8">
      <w:start w:val="1"/>
      <w:numFmt w:val="bullet"/>
      <w:lvlText w:val=""/>
      <w:lvlJc w:val="left"/>
      <w:pPr>
        <w:ind w:left="5040" w:hanging="360"/>
      </w:pPr>
      <w:rPr>
        <w:rFonts w:ascii="Symbol" w:hAnsi="Symbol" w:hint="default"/>
      </w:rPr>
    </w:lvl>
    <w:lvl w:ilvl="7" w:tplc="E72E4EFE">
      <w:start w:val="1"/>
      <w:numFmt w:val="bullet"/>
      <w:lvlText w:val="o"/>
      <w:lvlJc w:val="left"/>
      <w:pPr>
        <w:ind w:left="5760" w:hanging="360"/>
      </w:pPr>
      <w:rPr>
        <w:rFonts w:ascii="Courier New" w:hAnsi="Courier New" w:cs="Times New Roman" w:hint="default"/>
      </w:rPr>
    </w:lvl>
    <w:lvl w:ilvl="8" w:tplc="D71E314A">
      <w:start w:val="1"/>
      <w:numFmt w:val="bullet"/>
      <w:lvlText w:val=""/>
      <w:lvlJc w:val="left"/>
      <w:pPr>
        <w:ind w:left="6480" w:hanging="360"/>
      </w:pPr>
      <w:rPr>
        <w:rFonts w:ascii="Wingdings" w:hAnsi="Wingdings" w:hint="default"/>
      </w:rPr>
    </w:lvl>
  </w:abstractNum>
  <w:abstractNum w:abstractNumId="25" w15:restartNumberingAfterBreak="0">
    <w:nsid w:val="6AAA2E9F"/>
    <w:multiLevelType w:val="hybridMultilevel"/>
    <w:tmpl w:val="98C8B462"/>
    <w:lvl w:ilvl="0" w:tplc="AC0CD786">
      <w:start w:val="1"/>
      <w:numFmt w:val="bullet"/>
      <w:lvlText w:val=""/>
      <w:lvlJc w:val="left"/>
      <w:pPr>
        <w:ind w:left="720" w:hanging="360"/>
      </w:pPr>
      <w:rPr>
        <w:rFonts w:ascii="Symbol" w:hAnsi="Symbol" w:hint="default"/>
      </w:rPr>
    </w:lvl>
    <w:lvl w:ilvl="1" w:tplc="E4C288BA">
      <w:start w:val="1"/>
      <w:numFmt w:val="bullet"/>
      <w:lvlText w:val="o"/>
      <w:lvlJc w:val="left"/>
      <w:pPr>
        <w:ind w:left="1440" w:hanging="360"/>
      </w:pPr>
      <w:rPr>
        <w:rFonts w:ascii="Courier New" w:hAnsi="Courier New" w:hint="default"/>
      </w:rPr>
    </w:lvl>
    <w:lvl w:ilvl="2" w:tplc="DA0207E6">
      <w:start w:val="1"/>
      <w:numFmt w:val="bullet"/>
      <w:lvlText w:val=""/>
      <w:lvlJc w:val="left"/>
      <w:pPr>
        <w:ind w:left="2160" w:hanging="360"/>
      </w:pPr>
      <w:rPr>
        <w:rFonts w:ascii="Wingdings" w:hAnsi="Wingdings" w:hint="default"/>
      </w:rPr>
    </w:lvl>
    <w:lvl w:ilvl="3" w:tplc="486CAA24">
      <w:start w:val="1"/>
      <w:numFmt w:val="bullet"/>
      <w:lvlText w:val=""/>
      <w:lvlJc w:val="left"/>
      <w:pPr>
        <w:ind w:left="2880" w:hanging="360"/>
      </w:pPr>
      <w:rPr>
        <w:rFonts w:ascii="Symbol" w:hAnsi="Symbol" w:hint="default"/>
      </w:rPr>
    </w:lvl>
    <w:lvl w:ilvl="4" w:tplc="C90ECC58">
      <w:start w:val="1"/>
      <w:numFmt w:val="bullet"/>
      <w:lvlText w:val="o"/>
      <w:lvlJc w:val="left"/>
      <w:pPr>
        <w:ind w:left="3600" w:hanging="360"/>
      </w:pPr>
      <w:rPr>
        <w:rFonts w:ascii="Courier New" w:hAnsi="Courier New" w:hint="default"/>
      </w:rPr>
    </w:lvl>
    <w:lvl w:ilvl="5" w:tplc="FE12BFA8">
      <w:start w:val="1"/>
      <w:numFmt w:val="bullet"/>
      <w:lvlText w:val=""/>
      <w:lvlJc w:val="left"/>
      <w:pPr>
        <w:ind w:left="4320" w:hanging="360"/>
      </w:pPr>
      <w:rPr>
        <w:rFonts w:ascii="Wingdings" w:hAnsi="Wingdings" w:hint="default"/>
      </w:rPr>
    </w:lvl>
    <w:lvl w:ilvl="6" w:tplc="2DEC37E8">
      <w:start w:val="1"/>
      <w:numFmt w:val="bullet"/>
      <w:lvlText w:val=""/>
      <w:lvlJc w:val="left"/>
      <w:pPr>
        <w:ind w:left="5040" w:hanging="360"/>
      </w:pPr>
      <w:rPr>
        <w:rFonts w:ascii="Symbol" w:hAnsi="Symbol" w:hint="default"/>
      </w:rPr>
    </w:lvl>
    <w:lvl w:ilvl="7" w:tplc="21982C84">
      <w:start w:val="1"/>
      <w:numFmt w:val="bullet"/>
      <w:lvlText w:val="o"/>
      <w:lvlJc w:val="left"/>
      <w:pPr>
        <w:ind w:left="5760" w:hanging="360"/>
      </w:pPr>
      <w:rPr>
        <w:rFonts w:ascii="Courier New" w:hAnsi="Courier New" w:hint="default"/>
      </w:rPr>
    </w:lvl>
    <w:lvl w:ilvl="8" w:tplc="13143B70">
      <w:start w:val="1"/>
      <w:numFmt w:val="bullet"/>
      <w:lvlText w:val=""/>
      <w:lvlJc w:val="left"/>
      <w:pPr>
        <w:ind w:left="6480" w:hanging="360"/>
      </w:pPr>
      <w:rPr>
        <w:rFonts w:ascii="Wingdings" w:hAnsi="Wingdings" w:hint="default"/>
      </w:rPr>
    </w:lvl>
  </w:abstractNum>
  <w:num w:numId="1" w16cid:durableId="1913661225">
    <w:abstractNumId w:val="6"/>
  </w:num>
  <w:num w:numId="2" w16cid:durableId="98110454">
    <w:abstractNumId w:val="9"/>
  </w:num>
  <w:num w:numId="3" w16cid:durableId="1794014252">
    <w:abstractNumId w:val="3"/>
  </w:num>
  <w:num w:numId="4" w16cid:durableId="88543914">
    <w:abstractNumId w:val="24"/>
  </w:num>
  <w:num w:numId="5" w16cid:durableId="1688947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369987">
    <w:abstractNumId w:val="2"/>
  </w:num>
  <w:num w:numId="7" w16cid:durableId="1297566861">
    <w:abstractNumId w:val="10"/>
  </w:num>
  <w:num w:numId="8" w16cid:durableId="758021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2673998">
    <w:abstractNumId w:val="16"/>
  </w:num>
  <w:num w:numId="10" w16cid:durableId="146214260">
    <w:abstractNumId w:val="8"/>
  </w:num>
  <w:num w:numId="11" w16cid:durableId="1204748896">
    <w:abstractNumId w:val="20"/>
  </w:num>
  <w:num w:numId="12" w16cid:durableId="421873815">
    <w:abstractNumId w:val="1"/>
  </w:num>
  <w:num w:numId="13" w16cid:durableId="1431780087">
    <w:abstractNumId w:val="21"/>
  </w:num>
  <w:num w:numId="14" w16cid:durableId="1136533757">
    <w:abstractNumId w:val="15"/>
  </w:num>
  <w:num w:numId="15" w16cid:durableId="534999781">
    <w:abstractNumId w:val="24"/>
  </w:num>
  <w:num w:numId="16" w16cid:durableId="1941374275">
    <w:abstractNumId w:val="7"/>
  </w:num>
  <w:num w:numId="17" w16cid:durableId="1707369721">
    <w:abstractNumId w:val="0"/>
  </w:num>
  <w:num w:numId="18" w16cid:durableId="1980307306">
    <w:abstractNumId w:val="11"/>
  </w:num>
  <w:num w:numId="19" w16cid:durableId="1959531463">
    <w:abstractNumId w:val="18"/>
  </w:num>
  <w:num w:numId="20" w16cid:durableId="407460591">
    <w:abstractNumId w:val="25"/>
  </w:num>
  <w:num w:numId="21" w16cid:durableId="894242046">
    <w:abstractNumId w:val="22"/>
  </w:num>
  <w:num w:numId="22" w16cid:durableId="2040739990">
    <w:abstractNumId w:val="17"/>
  </w:num>
  <w:num w:numId="23" w16cid:durableId="716052060">
    <w:abstractNumId w:val="5"/>
  </w:num>
  <w:num w:numId="24" w16cid:durableId="1800411244">
    <w:abstractNumId w:val="19"/>
  </w:num>
  <w:num w:numId="25" w16cid:durableId="1923249024">
    <w:abstractNumId w:val="23"/>
  </w:num>
  <w:num w:numId="26" w16cid:durableId="1979216154">
    <w:abstractNumId w:val="4"/>
  </w:num>
  <w:num w:numId="27" w16cid:durableId="7225619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3C94"/>
    <w:rsid w:val="000032A3"/>
    <w:rsid w:val="00014AB1"/>
    <w:rsid w:val="0004231A"/>
    <w:rsid w:val="0006036D"/>
    <w:rsid w:val="0007025C"/>
    <w:rsid w:val="00070A72"/>
    <w:rsid w:val="000938AB"/>
    <w:rsid w:val="000A476A"/>
    <w:rsid w:val="000B69A1"/>
    <w:rsid w:val="000C159A"/>
    <w:rsid w:val="000C2D76"/>
    <w:rsid w:val="000C5F9B"/>
    <w:rsid w:val="000D7F87"/>
    <w:rsid w:val="000E3F45"/>
    <w:rsid w:val="000F43DB"/>
    <w:rsid w:val="001472D9"/>
    <w:rsid w:val="00173B5E"/>
    <w:rsid w:val="0018118A"/>
    <w:rsid w:val="00185AA4"/>
    <w:rsid w:val="00186B9E"/>
    <w:rsid w:val="00195B83"/>
    <w:rsid w:val="001F1576"/>
    <w:rsid w:val="00200CFD"/>
    <w:rsid w:val="00233A63"/>
    <w:rsid w:val="00234638"/>
    <w:rsid w:val="002348AD"/>
    <w:rsid w:val="00280C13"/>
    <w:rsid w:val="00282AC3"/>
    <w:rsid w:val="0028506B"/>
    <w:rsid w:val="002C18CA"/>
    <w:rsid w:val="002C52B7"/>
    <w:rsid w:val="002D15D3"/>
    <w:rsid w:val="002D4297"/>
    <w:rsid w:val="002D7E77"/>
    <w:rsid w:val="002F206A"/>
    <w:rsid w:val="002F319C"/>
    <w:rsid w:val="003211E2"/>
    <w:rsid w:val="003541A2"/>
    <w:rsid w:val="00363C00"/>
    <w:rsid w:val="00366DFA"/>
    <w:rsid w:val="003854A0"/>
    <w:rsid w:val="00397D3C"/>
    <w:rsid w:val="003A315B"/>
    <w:rsid w:val="003C276E"/>
    <w:rsid w:val="003C484D"/>
    <w:rsid w:val="0040414F"/>
    <w:rsid w:val="004064D9"/>
    <w:rsid w:val="00410B52"/>
    <w:rsid w:val="00473421"/>
    <w:rsid w:val="00493EA2"/>
    <w:rsid w:val="0049658E"/>
    <w:rsid w:val="004B2E3E"/>
    <w:rsid w:val="004D15A2"/>
    <w:rsid w:val="004E6C72"/>
    <w:rsid w:val="005043E4"/>
    <w:rsid w:val="0051245B"/>
    <w:rsid w:val="00537898"/>
    <w:rsid w:val="005616B7"/>
    <w:rsid w:val="0056665B"/>
    <w:rsid w:val="00587007"/>
    <w:rsid w:val="005879BF"/>
    <w:rsid w:val="005A2119"/>
    <w:rsid w:val="005B25B2"/>
    <w:rsid w:val="005B4668"/>
    <w:rsid w:val="005B5E3E"/>
    <w:rsid w:val="005C595A"/>
    <w:rsid w:val="005D33A2"/>
    <w:rsid w:val="005E723E"/>
    <w:rsid w:val="005F557B"/>
    <w:rsid w:val="00607604"/>
    <w:rsid w:val="00617891"/>
    <w:rsid w:val="006224BF"/>
    <w:rsid w:val="006325C7"/>
    <w:rsid w:val="00636548"/>
    <w:rsid w:val="00637715"/>
    <w:rsid w:val="00645D31"/>
    <w:rsid w:val="00652C1A"/>
    <w:rsid w:val="00666330"/>
    <w:rsid w:val="00666736"/>
    <w:rsid w:val="00683CBC"/>
    <w:rsid w:val="00686E99"/>
    <w:rsid w:val="00687FBE"/>
    <w:rsid w:val="0069281B"/>
    <w:rsid w:val="006A32CC"/>
    <w:rsid w:val="006C16C3"/>
    <w:rsid w:val="006D1A41"/>
    <w:rsid w:val="006E44A0"/>
    <w:rsid w:val="006F14D6"/>
    <w:rsid w:val="00720372"/>
    <w:rsid w:val="007229D0"/>
    <w:rsid w:val="0073026C"/>
    <w:rsid w:val="00750EAD"/>
    <w:rsid w:val="00753400"/>
    <w:rsid w:val="00760947"/>
    <w:rsid w:val="00767DD5"/>
    <w:rsid w:val="00786DAB"/>
    <w:rsid w:val="007A6042"/>
    <w:rsid w:val="007E7047"/>
    <w:rsid w:val="00806834"/>
    <w:rsid w:val="00824CA3"/>
    <w:rsid w:val="00826A3D"/>
    <w:rsid w:val="00871CE9"/>
    <w:rsid w:val="0088664A"/>
    <w:rsid w:val="0089235A"/>
    <w:rsid w:val="00897A76"/>
    <w:rsid w:val="008A0D18"/>
    <w:rsid w:val="008B3A45"/>
    <w:rsid w:val="008B7A01"/>
    <w:rsid w:val="008D50E1"/>
    <w:rsid w:val="008E7005"/>
    <w:rsid w:val="00903075"/>
    <w:rsid w:val="0091414C"/>
    <w:rsid w:val="00916083"/>
    <w:rsid w:val="009203AF"/>
    <w:rsid w:val="009331BD"/>
    <w:rsid w:val="00936507"/>
    <w:rsid w:val="0093762A"/>
    <w:rsid w:val="00984EDC"/>
    <w:rsid w:val="00984FF4"/>
    <w:rsid w:val="009869B8"/>
    <w:rsid w:val="00990F32"/>
    <w:rsid w:val="00993FB0"/>
    <w:rsid w:val="009D114F"/>
    <w:rsid w:val="009D1A13"/>
    <w:rsid w:val="009D389C"/>
    <w:rsid w:val="009E7A77"/>
    <w:rsid w:val="009F3C94"/>
    <w:rsid w:val="00A02A46"/>
    <w:rsid w:val="00A02DF5"/>
    <w:rsid w:val="00A04B2C"/>
    <w:rsid w:val="00A0761E"/>
    <w:rsid w:val="00A31D42"/>
    <w:rsid w:val="00A71B5F"/>
    <w:rsid w:val="00A74DF6"/>
    <w:rsid w:val="00A934B0"/>
    <w:rsid w:val="00A94BC9"/>
    <w:rsid w:val="00AB1150"/>
    <w:rsid w:val="00AC3839"/>
    <w:rsid w:val="00AC43C8"/>
    <w:rsid w:val="00AD0965"/>
    <w:rsid w:val="00AD1919"/>
    <w:rsid w:val="00AD530E"/>
    <w:rsid w:val="00AE50E2"/>
    <w:rsid w:val="00B22000"/>
    <w:rsid w:val="00B47673"/>
    <w:rsid w:val="00B51D05"/>
    <w:rsid w:val="00B546F6"/>
    <w:rsid w:val="00B554C8"/>
    <w:rsid w:val="00B7016D"/>
    <w:rsid w:val="00B717CF"/>
    <w:rsid w:val="00B8440E"/>
    <w:rsid w:val="00B87B68"/>
    <w:rsid w:val="00B909B7"/>
    <w:rsid w:val="00B94CCF"/>
    <w:rsid w:val="00BA5676"/>
    <w:rsid w:val="00BA7088"/>
    <w:rsid w:val="00BB73E1"/>
    <w:rsid w:val="00BE463E"/>
    <w:rsid w:val="00BF5089"/>
    <w:rsid w:val="00C11EED"/>
    <w:rsid w:val="00C709A9"/>
    <w:rsid w:val="00C715C6"/>
    <w:rsid w:val="00C7322F"/>
    <w:rsid w:val="00C74E1B"/>
    <w:rsid w:val="00C86CC8"/>
    <w:rsid w:val="00CA2389"/>
    <w:rsid w:val="00CA32F5"/>
    <w:rsid w:val="00CE62E5"/>
    <w:rsid w:val="00D478FC"/>
    <w:rsid w:val="00D67C81"/>
    <w:rsid w:val="00D83ABB"/>
    <w:rsid w:val="00D8570C"/>
    <w:rsid w:val="00DA127E"/>
    <w:rsid w:val="00DA281A"/>
    <w:rsid w:val="00DA6650"/>
    <w:rsid w:val="00DB310C"/>
    <w:rsid w:val="00DD36EA"/>
    <w:rsid w:val="00E149DC"/>
    <w:rsid w:val="00E40048"/>
    <w:rsid w:val="00E558B6"/>
    <w:rsid w:val="00E9250E"/>
    <w:rsid w:val="00EC2E7D"/>
    <w:rsid w:val="00EC2F37"/>
    <w:rsid w:val="00EC35A4"/>
    <w:rsid w:val="00ED3557"/>
    <w:rsid w:val="00EE2086"/>
    <w:rsid w:val="00EE6CF3"/>
    <w:rsid w:val="00EF71FF"/>
    <w:rsid w:val="00F059CA"/>
    <w:rsid w:val="00F11F32"/>
    <w:rsid w:val="00F15A0E"/>
    <w:rsid w:val="00F25C9B"/>
    <w:rsid w:val="00F41DE9"/>
    <w:rsid w:val="00F44C24"/>
    <w:rsid w:val="00F45AB9"/>
    <w:rsid w:val="00F470A7"/>
    <w:rsid w:val="00F47271"/>
    <w:rsid w:val="00F674B0"/>
    <w:rsid w:val="00FA10A6"/>
    <w:rsid w:val="00FA721E"/>
    <w:rsid w:val="00FB0388"/>
    <w:rsid w:val="00FD1B39"/>
    <w:rsid w:val="00FD46C2"/>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E72024"/>
  <w15:docId w15:val="{3B6543A5-4CB0-4A22-BC9F-4640E003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A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A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0C"/>
    <w:pPr>
      <w:ind w:left="720"/>
      <w:contextualSpacing/>
    </w:pPr>
  </w:style>
  <w:style w:type="character" w:customStyle="1" w:styleId="Heading1Char">
    <w:name w:val="Heading 1 Char"/>
    <w:basedOn w:val="DefaultParagraphFont"/>
    <w:link w:val="Heading1"/>
    <w:uiPriority w:val="9"/>
    <w:rsid w:val="00014A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4AB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D50E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8837font1">
    <w:name w:val="text8837font1"/>
    <w:basedOn w:val="DefaultParagraphFont"/>
    <w:rsid w:val="008D50E1"/>
    <w:rPr>
      <w:rFonts w:ascii="Arial" w:hAnsi="Arial" w:cs="Arial" w:hint="default"/>
      <w:color w:val="000000"/>
      <w:sz w:val="48"/>
      <w:szCs w:val="48"/>
    </w:rPr>
  </w:style>
  <w:style w:type="paragraph" w:customStyle="1" w:styleId="xmsonormal">
    <w:name w:val="x_msonormal"/>
    <w:basedOn w:val="Normal"/>
    <w:rsid w:val="001472D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20453">
      <w:bodyDiv w:val="1"/>
      <w:marLeft w:val="0"/>
      <w:marRight w:val="0"/>
      <w:marTop w:val="0"/>
      <w:marBottom w:val="0"/>
      <w:divBdr>
        <w:top w:val="none" w:sz="0" w:space="0" w:color="auto"/>
        <w:left w:val="none" w:sz="0" w:space="0" w:color="auto"/>
        <w:bottom w:val="none" w:sz="0" w:space="0" w:color="auto"/>
        <w:right w:val="none" w:sz="0" w:space="0" w:color="auto"/>
      </w:divBdr>
    </w:div>
    <w:div w:id="654574638">
      <w:bodyDiv w:val="1"/>
      <w:marLeft w:val="0"/>
      <w:marRight w:val="0"/>
      <w:marTop w:val="0"/>
      <w:marBottom w:val="0"/>
      <w:divBdr>
        <w:top w:val="none" w:sz="0" w:space="0" w:color="auto"/>
        <w:left w:val="none" w:sz="0" w:space="0" w:color="auto"/>
        <w:bottom w:val="none" w:sz="0" w:space="0" w:color="auto"/>
        <w:right w:val="none" w:sz="0" w:space="0" w:color="auto"/>
      </w:divBdr>
    </w:div>
    <w:div w:id="1327323914">
      <w:bodyDiv w:val="1"/>
      <w:marLeft w:val="0"/>
      <w:marRight w:val="0"/>
      <w:marTop w:val="0"/>
      <w:marBottom w:val="0"/>
      <w:divBdr>
        <w:top w:val="none" w:sz="0" w:space="0" w:color="auto"/>
        <w:left w:val="none" w:sz="0" w:space="0" w:color="auto"/>
        <w:bottom w:val="none" w:sz="0" w:space="0" w:color="auto"/>
        <w:right w:val="none" w:sz="0" w:space="0" w:color="auto"/>
      </w:divBdr>
    </w:div>
    <w:div w:id="200438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9</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dc:description/>
  <cp:lastModifiedBy>Earl V. Baker</cp:lastModifiedBy>
  <cp:revision>177</cp:revision>
  <dcterms:created xsi:type="dcterms:W3CDTF">2023-12-14T16:22:00Z</dcterms:created>
  <dcterms:modified xsi:type="dcterms:W3CDTF">2024-12-26T19:35:00Z</dcterms:modified>
</cp:coreProperties>
</file>