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027A7" w14:textId="77777777" w:rsidR="0034031E" w:rsidRPr="0034031E" w:rsidRDefault="0034031E" w:rsidP="0034031E">
      <w:r w:rsidRPr="0034031E">
        <w:t xml:space="preserve">  Identify key principles and requirements related to </w:t>
      </w:r>
      <w:r w:rsidRPr="0034031E">
        <w:rPr>
          <w:b/>
          <w:bCs/>
        </w:rPr>
        <w:t>backflow prevention and water conservation</w:t>
      </w:r>
      <w:r w:rsidRPr="0034031E">
        <w:t xml:space="preserve"> in construction.</w:t>
      </w:r>
    </w:p>
    <w:p w14:paraId="6D3E07C2" w14:textId="77777777" w:rsidR="0034031E" w:rsidRPr="0034031E" w:rsidRDefault="0034031E" w:rsidP="0034031E">
      <w:r w:rsidRPr="0034031E">
        <w:t xml:space="preserve">  Explain essential elements of the </w:t>
      </w:r>
      <w:r w:rsidRPr="0034031E">
        <w:rPr>
          <w:b/>
          <w:bCs/>
        </w:rPr>
        <w:t>construction contracting process</w:t>
      </w:r>
      <w:r w:rsidRPr="0034031E">
        <w:t xml:space="preserve"> and practices that can reduce disputes and payment problems.</w:t>
      </w:r>
    </w:p>
    <w:p w14:paraId="7FBC925C" w14:textId="77777777" w:rsidR="0034031E" w:rsidRPr="0034031E" w:rsidRDefault="0034031E" w:rsidP="0034031E">
      <w:r w:rsidRPr="0034031E">
        <w:t xml:space="preserve">  Identify appropriate steps to take when a </w:t>
      </w:r>
      <w:r w:rsidRPr="0034031E">
        <w:rPr>
          <w:b/>
          <w:bCs/>
        </w:rPr>
        <w:t>customer or contractor fails to make payment</w:t>
      </w:r>
      <w:r w:rsidRPr="0034031E">
        <w:t>.</w:t>
      </w:r>
    </w:p>
    <w:p w14:paraId="0047E16A" w14:textId="77777777" w:rsidR="0034031E" w:rsidRPr="0034031E" w:rsidRDefault="0034031E" w:rsidP="0034031E">
      <w:r w:rsidRPr="0034031E">
        <w:t xml:space="preserve">  Understand when and how to </w:t>
      </w:r>
      <w:r w:rsidRPr="0034031E">
        <w:rPr>
          <w:b/>
          <w:bCs/>
        </w:rPr>
        <w:t>engage and work effectively with an attorney</w:t>
      </w:r>
      <w:r w:rsidRPr="0034031E">
        <w:t xml:space="preserve"> in a construction-related dispute.</w:t>
      </w:r>
    </w:p>
    <w:p w14:paraId="609F5B13" w14:textId="77777777" w:rsidR="0034031E" w:rsidRPr="0034031E" w:rsidRDefault="0034031E" w:rsidP="0034031E">
      <w:r w:rsidRPr="0034031E">
        <w:t xml:space="preserve">  Identify the </w:t>
      </w:r>
      <w:r w:rsidRPr="0034031E">
        <w:rPr>
          <w:b/>
          <w:bCs/>
        </w:rPr>
        <w:t>documentation and evidence</w:t>
      </w:r>
      <w:r w:rsidRPr="0034031E">
        <w:t xml:space="preserve"> contractors should maintain to support their position in a dispute.</w:t>
      </w:r>
    </w:p>
    <w:p w14:paraId="5D164157" w14:textId="5C75D140" w:rsidR="0034031E" w:rsidRDefault="0034031E" w:rsidP="0034031E">
      <w:r w:rsidRPr="0034031E">
        <w:t xml:space="preserve">  Describe the basic process for </w:t>
      </w:r>
      <w:r w:rsidRPr="0034031E">
        <w:rPr>
          <w:b/>
          <w:bCs/>
        </w:rPr>
        <w:t>preparing for and participating in court proceedings</w:t>
      </w:r>
      <w:r w:rsidRPr="0034031E">
        <w:t xml:space="preserve"> involving construction business disputes.</w:t>
      </w:r>
    </w:p>
    <w:sectPr w:rsidR="00340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1E"/>
    <w:rsid w:val="0034031E"/>
    <w:rsid w:val="005251CE"/>
    <w:rsid w:val="00D63F38"/>
    <w:rsid w:val="00F7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738D2"/>
  <w15:chartTrackingRefBased/>
  <w15:docId w15:val="{F5D09172-2ECA-4046-A8C4-42E37A97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3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2b1d37e-c76e-4980-a1f5-8b9a5711be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8DA26187AF49418D5F7F452D85CB92" ma:contentTypeVersion="17" ma:contentTypeDescription="Create a new document." ma:contentTypeScope="" ma:versionID="1522066e336184ffb3fc7b88d4aee997">
  <xsd:schema xmlns:xsd="http://www.w3.org/2001/XMLSchema" xmlns:xs="http://www.w3.org/2001/XMLSchema" xmlns:p="http://schemas.microsoft.com/office/2006/metadata/properties" xmlns:ns3="f20324d2-35b2-4ee6-af6d-ab7f41a9606a" xmlns:ns4="a2b1d37e-c76e-4980-a1f5-8b9a5711be2e" targetNamespace="http://schemas.microsoft.com/office/2006/metadata/properties" ma:root="true" ma:fieldsID="5d07304bdad229a3e80946c0e65d89f2" ns3:_="" ns4:_="">
    <xsd:import namespace="f20324d2-35b2-4ee6-af6d-ab7f41a9606a"/>
    <xsd:import namespace="a2b1d37e-c76e-4980-a1f5-8b9a5711be2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0324d2-35b2-4ee6-af6d-ab7f41a960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b1d37e-c76e-4980-a1f5-8b9a5711b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9B6BFB-6311-47A8-A7CF-C24DFC580C6C}">
  <ds:schemaRefs>
    <ds:schemaRef ds:uri="http://schemas.microsoft.com/office/2006/metadata/properties"/>
    <ds:schemaRef ds:uri="http://schemas.microsoft.com/office/infopath/2007/PartnerControls"/>
    <ds:schemaRef ds:uri="a2b1d37e-c76e-4980-a1f5-8b9a5711be2e"/>
  </ds:schemaRefs>
</ds:datastoreItem>
</file>

<file path=customXml/itemProps2.xml><?xml version="1.0" encoding="utf-8"?>
<ds:datastoreItem xmlns:ds="http://schemas.openxmlformats.org/officeDocument/2006/customXml" ds:itemID="{20A568E0-4FE5-4C0B-9C50-94F64AD9C8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D6C15E-E7B5-44AA-9816-DF7315517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0324d2-35b2-4ee6-af6d-ab7f41a9606a"/>
    <ds:schemaRef ds:uri="a2b1d37e-c76e-4980-a1f5-8b9a5711b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585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Savage</dc:creator>
  <cp:keywords/>
  <dc:description/>
  <cp:lastModifiedBy>Tim Savage</cp:lastModifiedBy>
  <cp:revision>2</cp:revision>
  <dcterms:created xsi:type="dcterms:W3CDTF">2026-10-01T16:49:00Z</dcterms:created>
  <dcterms:modified xsi:type="dcterms:W3CDTF">2026-10-01T16:49:00Z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0x010100EC8DA26187AF49418D5F7F452D85CB92</vt:lpwstr>
  </property>
</Properties>
</file>