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04" w:rsidRDefault="00785094" w:rsidP="00732580">
      <w:pPr>
        <w:spacing w:after="0" w:line="240" w:lineRule="auto"/>
        <w:rPr>
          <w:b/>
        </w:rPr>
      </w:pPr>
      <w:r w:rsidRPr="00785094">
        <w:rPr>
          <w:b/>
        </w:rPr>
        <w:t xml:space="preserve">Worksite Safety 06: OSHA Scaffolds </w:t>
      </w:r>
      <w:r w:rsidR="005F3B04" w:rsidRPr="005F3B04">
        <w:rPr>
          <w:b/>
        </w:rPr>
        <w:t>(RV-1045</w:t>
      </w:r>
      <w:r>
        <w:rPr>
          <w:b/>
        </w:rPr>
        <w:t>4</w:t>
      </w:r>
      <w:r w:rsidR="005F3B04" w:rsidRPr="005F3B04">
        <w:rPr>
          <w:b/>
        </w:rPr>
        <w:t>)</w:t>
      </w:r>
      <w:r w:rsidR="005D4010">
        <w:rPr>
          <w:b/>
        </w:rPr>
        <w:t xml:space="preserve"> </w:t>
      </w:r>
      <w:r w:rsidR="005D4010">
        <w:rPr>
          <w:b/>
        </w:rPr>
        <w:t>– 1 hour course</w:t>
      </w:r>
      <w:bookmarkStart w:id="0" w:name="_GoBack"/>
      <w:bookmarkEnd w:id="0"/>
    </w:p>
    <w:p w:rsidR="005F3B04" w:rsidRDefault="005F3B04" w:rsidP="00732580">
      <w:pPr>
        <w:spacing w:after="0" w:line="240" w:lineRule="auto"/>
        <w:rPr>
          <w:b/>
        </w:rPr>
      </w:pPr>
    </w:p>
    <w:p w:rsidR="00776DBE" w:rsidRPr="00732580" w:rsidRDefault="00776DBE" w:rsidP="00732580">
      <w:pPr>
        <w:spacing w:after="0" w:line="240" w:lineRule="auto"/>
        <w:rPr>
          <w:b/>
        </w:rPr>
      </w:pPr>
      <w:r w:rsidRPr="00732580">
        <w:rPr>
          <w:b/>
        </w:rPr>
        <w:t>Course Description</w:t>
      </w:r>
    </w:p>
    <w:p w:rsidR="00B0272B" w:rsidRDefault="00785094" w:rsidP="00732580">
      <w:pPr>
        <w:spacing w:after="0" w:line="240" w:lineRule="auto"/>
      </w:pPr>
      <w:r w:rsidRPr="00785094">
        <w:t>An estimated 2.3 million construction workers, or 65 percent of the construction industry, work on scaffolds frequently. In 1996, when OSHA issued the revised Scaffold Standard for construction, the agency estimated that by protecting these millions of workers from scaffold falls, 4,500 injuries and 50 deaths from scaffold-related accidents would be prevented every year. This module will familiarize you with the facts you need to know to be in compliance with OSHA 1926.451, Subpart L, and keep yourself safe during scaffold work.</w:t>
      </w:r>
    </w:p>
    <w:p w:rsidR="00785094" w:rsidRDefault="00785094" w:rsidP="00732580">
      <w:pPr>
        <w:spacing w:after="0" w:line="240" w:lineRule="auto"/>
      </w:pPr>
    </w:p>
    <w:p w:rsidR="00732580" w:rsidRPr="00732580" w:rsidRDefault="00732580" w:rsidP="00732580">
      <w:pPr>
        <w:spacing w:after="0" w:line="240" w:lineRule="auto"/>
        <w:rPr>
          <w:b/>
        </w:rPr>
      </w:pPr>
      <w:r w:rsidRPr="00732580">
        <w:rPr>
          <w:b/>
        </w:rPr>
        <w:t>Course Objectives</w:t>
      </w:r>
    </w:p>
    <w:p w:rsidR="00785094" w:rsidRPr="00785094" w:rsidRDefault="00785094" w:rsidP="00785094">
      <w:pPr>
        <w:spacing w:after="0" w:line="240" w:lineRule="auto"/>
      </w:pPr>
      <w:r w:rsidRPr="00785094">
        <w:t>Upon completion of the lesson, participants will be able to:</w:t>
      </w:r>
    </w:p>
    <w:p w:rsidR="00785094" w:rsidRPr="00785094" w:rsidRDefault="00785094" w:rsidP="00785094">
      <w:pPr>
        <w:numPr>
          <w:ilvl w:val="0"/>
          <w:numId w:val="25"/>
        </w:numPr>
        <w:spacing w:after="0" w:line="240" w:lineRule="auto"/>
      </w:pPr>
      <w:r w:rsidRPr="00785094">
        <w:t>Name the three types of scaffolds and describe their main characteristics</w:t>
      </w:r>
    </w:p>
    <w:p w:rsidR="00785094" w:rsidRPr="00785094" w:rsidRDefault="00785094" w:rsidP="00785094">
      <w:pPr>
        <w:numPr>
          <w:ilvl w:val="0"/>
          <w:numId w:val="25"/>
        </w:numPr>
        <w:spacing w:after="0" w:line="240" w:lineRule="auto"/>
      </w:pPr>
      <w:r w:rsidRPr="00785094">
        <w:t>List at least three of the four main hazards to which persons working on a scaffold are exposed, and describe at least one method of hazard prevention for each of the hazards.</w:t>
      </w:r>
    </w:p>
    <w:p w:rsidR="00785094" w:rsidRPr="00785094" w:rsidRDefault="00785094" w:rsidP="00785094">
      <w:pPr>
        <w:numPr>
          <w:ilvl w:val="0"/>
          <w:numId w:val="25"/>
        </w:numPr>
        <w:spacing w:after="0" w:line="240" w:lineRule="auto"/>
      </w:pPr>
      <w:r w:rsidRPr="00785094">
        <w:t>Identify the three essential elements of safe scaffold construction, and give at least three examples of incorporating each of the elements.</w:t>
      </w:r>
    </w:p>
    <w:p w:rsidR="00785094" w:rsidRDefault="00785094" w:rsidP="00175CFA">
      <w:pPr>
        <w:rPr>
          <w:b/>
        </w:rPr>
      </w:pPr>
    </w:p>
    <w:p w:rsidR="00776DBE" w:rsidRPr="00732580" w:rsidRDefault="00776DBE" w:rsidP="00175CFA">
      <w:pPr>
        <w:rPr>
          <w:b/>
        </w:rPr>
      </w:pPr>
      <w:r w:rsidRPr="00732580">
        <w:rPr>
          <w:b/>
        </w:rPr>
        <w:t>Course Outline</w:t>
      </w:r>
    </w:p>
    <w:p w:rsidR="00BB0B27" w:rsidRDefault="00BB0B27" w:rsidP="00CA65FB">
      <w:pPr>
        <w:spacing w:after="0" w:line="240" w:lineRule="auto"/>
        <w:rPr>
          <w:b/>
        </w:rPr>
      </w:pPr>
      <w:r>
        <w:rPr>
          <w:b/>
        </w:rPr>
        <w:t>Introduction</w:t>
      </w:r>
      <w:r w:rsidR="00AC4245">
        <w:rPr>
          <w:b/>
        </w:rPr>
        <w:t xml:space="preserve"> – </w:t>
      </w:r>
      <w:r w:rsidR="006770D5">
        <w:rPr>
          <w:b/>
        </w:rPr>
        <w:t>10</w:t>
      </w:r>
      <w:r w:rsidR="00AC4245">
        <w:rPr>
          <w:b/>
        </w:rPr>
        <w:t xml:space="preserve"> minutes</w:t>
      </w:r>
    </w:p>
    <w:p w:rsidR="00015695" w:rsidRDefault="00785094" w:rsidP="00015695">
      <w:pPr>
        <w:spacing w:after="0" w:line="240" w:lineRule="auto"/>
      </w:pPr>
      <w:r>
        <w:t>By definition a scaffold is a temporary, elevated platform that construction workers use for working safely at elevations.</w:t>
      </w:r>
      <w:r w:rsidRPr="00BB0B27">
        <w:t xml:space="preserve"> </w:t>
      </w:r>
      <w:r w:rsidR="00015695">
        <w:t>The OSHA standard - 1926.451 Subpart L - sets performance-based criteria to protect employees from scaffold-related hazards such as falls, falling objects, structural instability, electrocution, or overloading.</w:t>
      </w:r>
    </w:p>
    <w:p w:rsidR="00BB0B27" w:rsidRDefault="00BB0B27" w:rsidP="00015695">
      <w:pPr>
        <w:pStyle w:val="ListParagraph"/>
        <w:numPr>
          <w:ilvl w:val="0"/>
          <w:numId w:val="17"/>
        </w:numPr>
        <w:spacing w:after="0" w:line="240" w:lineRule="auto"/>
      </w:pPr>
      <w:r w:rsidRPr="00BB0B27">
        <w:t>Course Overview</w:t>
      </w:r>
    </w:p>
    <w:p w:rsidR="00503691" w:rsidRPr="00503691" w:rsidRDefault="00015695" w:rsidP="00CA65FB">
      <w:pPr>
        <w:spacing w:after="0" w:line="240" w:lineRule="auto"/>
        <w:rPr>
          <w:b/>
        </w:rPr>
      </w:pPr>
      <w:r>
        <w:rPr>
          <w:b/>
        </w:rPr>
        <w:t>Scaffold Construction</w:t>
      </w:r>
      <w:r w:rsidR="006770D5">
        <w:rPr>
          <w:b/>
        </w:rPr>
        <w:t xml:space="preserve"> – 5 minutes</w:t>
      </w:r>
    </w:p>
    <w:p w:rsidR="00B0272B" w:rsidRDefault="00015695" w:rsidP="00015695">
      <w:pPr>
        <w:spacing w:after="0" w:line="240" w:lineRule="auto"/>
      </w:pPr>
      <w:r>
        <w:t>The first step in building a scaffold includes a site inspection to:  Identify site-specific hazards not identified in the preplanning stage, and Ensure that the specific characteristics of the site are considered in the scaffold design.</w:t>
      </w:r>
    </w:p>
    <w:p w:rsidR="00CA65FB" w:rsidRPr="00B0272B" w:rsidRDefault="00015695" w:rsidP="00B0272B">
      <w:pPr>
        <w:pStyle w:val="ListParagraph"/>
        <w:numPr>
          <w:ilvl w:val="0"/>
          <w:numId w:val="20"/>
        </w:numPr>
        <w:spacing w:after="0" w:line="240" w:lineRule="auto"/>
        <w:ind w:left="720" w:hanging="416"/>
      </w:pPr>
      <w:r>
        <w:t>Platform Ends</w:t>
      </w:r>
    </w:p>
    <w:p w:rsidR="00503691" w:rsidRPr="00BB0B27" w:rsidRDefault="00015695" w:rsidP="00503691">
      <w:pPr>
        <w:spacing w:after="0" w:line="240" w:lineRule="auto"/>
        <w:rPr>
          <w:b/>
        </w:rPr>
      </w:pPr>
      <w:r>
        <w:rPr>
          <w:b/>
        </w:rPr>
        <w:t>Safe Use of Scaffolds</w:t>
      </w:r>
      <w:r w:rsidR="008B42C6">
        <w:rPr>
          <w:b/>
        </w:rPr>
        <w:t xml:space="preserve"> –</w:t>
      </w:r>
      <w:r w:rsidR="00714A9F">
        <w:rPr>
          <w:b/>
        </w:rPr>
        <w:t xml:space="preserve"> </w:t>
      </w:r>
      <w:r w:rsidR="006829B3">
        <w:rPr>
          <w:b/>
        </w:rPr>
        <w:t>5</w:t>
      </w:r>
      <w:r w:rsidR="008B42C6">
        <w:rPr>
          <w:b/>
        </w:rPr>
        <w:t xml:space="preserve"> minutes</w:t>
      </w:r>
    </w:p>
    <w:p w:rsidR="00503691" w:rsidRDefault="00015695" w:rsidP="00015695">
      <w:pPr>
        <w:spacing w:after="0" w:line="240" w:lineRule="auto"/>
      </w:pPr>
      <w:r>
        <w:t>The employer shall have each employee who performs work while on a scaffold trained by a person qualified in the subject matter to recognize the hazards associated with the type of scaffold being used and to understand the procedures to control or minimize those hazards.</w:t>
      </w:r>
      <w:r w:rsidR="00564042" w:rsidRPr="00564042">
        <w:t xml:space="preserve"> </w:t>
      </w:r>
    </w:p>
    <w:p w:rsidR="00503691" w:rsidRDefault="00015695" w:rsidP="00503691">
      <w:pPr>
        <w:pStyle w:val="ListParagraph"/>
        <w:numPr>
          <w:ilvl w:val="0"/>
          <w:numId w:val="15"/>
        </w:numPr>
        <w:spacing w:after="0" w:line="240" w:lineRule="auto"/>
      </w:pPr>
      <w:r>
        <w:t>Examples of Scaffolding Rules</w:t>
      </w:r>
    </w:p>
    <w:p w:rsidR="00A13822" w:rsidRDefault="00015695" w:rsidP="00A13822">
      <w:pPr>
        <w:spacing w:after="0" w:line="240" w:lineRule="auto"/>
        <w:rPr>
          <w:b/>
        </w:rPr>
      </w:pPr>
      <w:r>
        <w:rPr>
          <w:b/>
        </w:rPr>
        <w:t>Removing Scaffolds</w:t>
      </w:r>
      <w:r w:rsidR="006770D5">
        <w:rPr>
          <w:b/>
        </w:rPr>
        <w:t xml:space="preserve"> – 5 minutes</w:t>
      </w:r>
    </w:p>
    <w:p w:rsidR="00564042" w:rsidRDefault="00015695" w:rsidP="00015695">
      <w:pPr>
        <w:spacing w:after="0" w:line="240" w:lineRule="auto"/>
      </w:pPr>
      <w:r>
        <w:t>Dismantling is the reverse of the building process with the same potential exposures to falls, electrocution, and other hazards. All work should be conducted from the top down.</w:t>
      </w:r>
    </w:p>
    <w:p w:rsidR="00ED3B82" w:rsidRPr="00ED3B82" w:rsidRDefault="00015695" w:rsidP="00ED3B82">
      <w:pPr>
        <w:spacing w:after="0" w:line="240" w:lineRule="auto"/>
        <w:rPr>
          <w:b/>
        </w:rPr>
      </w:pPr>
      <w:r>
        <w:rPr>
          <w:b/>
        </w:rPr>
        <w:t>Types of Scaffolding</w:t>
      </w:r>
      <w:r w:rsidR="006770D5">
        <w:rPr>
          <w:b/>
        </w:rPr>
        <w:t xml:space="preserve"> – 1</w:t>
      </w:r>
      <w:r w:rsidR="006829B3">
        <w:rPr>
          <w:b/>
        </w:rPr>
        <w:t>5</w:t>
      </w:r>
      <w:r w:rsidR="006770D5">
        <w:rPr>
          <w:b/>
        </w:rPr>
        <w:t xml:space="preserve"> minutes</w:t>
      </w:r>
    </w:p>
    <w:p w:rsidR="00ED3B82" w:rsidRDefault="00015695" w:rsidP="00015695">
      <w:pPr>
        <w:spacing w:after="0" w:line="240" w:lineRule="auto"/>
      </w:pPr>
      <w:r>
        <w:t xml:space="preserve">There are three basic types of scaffolds, from which many other formulations are derived. The three main scaffold types are supported scaffolds, suspended scaffolds, and aerial lifts. </w:t>
      </w:r>
    </w:p>
    <w:p w:rsidR="00ED3B82" w:rsidRDefault="00015695" w:rsidP="00ED3B82">
      <w:pPr>
        <w:pStyle w:val="ListParagraph"/>
        <w:numPr>
          <w:ilvl w:val="0"/>
          <w:numId w:val="22"/>
        </w:numPr>
        <w:spacing w:after="0" w:line="240" w:lineRule="auto"/>
      </w:pPr>
      <w:r>
        <w:t>Fabricated Metal Frame Scaffolding</w:t>
      </w:r>
    </w:p>
    <w:p w:rsidR="00015695" w:rsidRDefault="00015695" w:rsidP="00ED3B82">
      <w:pPr>
        <w:pStyle w:val="ListParagraph"/>
        <w:numPr>
          <w:ilvl w:val="0"/>
          <w:numId w:val="22"/>
        </w:numPr>
        <w:spacing w:after="0" w:line="240" w:lineRule="auto"/>
      </w:pPr>
      <w:r>
        <w:t>Tube and Coupler Scaffold</w:t>
      </w:r>
    </w:p>
    <w:p w:rsidR="00015695" w:rsidRDefault="00015695" w:rsidP="00ED3B82">
      <w:pPr>
        <w:pStyle w:val="ListParagraph"/>
        <w:numPr>
          <w:ilvl w:val="0"/>
          <w:numId w:val="22"/>
        </w:numPr>
        <w:spacing w:after="0" w:line="240" w:lineRule="auto"/>
      </w:pPr>
      <w:r>
        <w:t>System Scaffold</w:t>
      </w:r>
    </w:p>
    <w:p w:rsidR="00015695" w:rsidRDefault="00015695" w:rsidP="00ED3B82">
      <w:pPr>
        <w:pStyle w:val="ListParagraph"/>
        <w:numPr>
          <w:ilvl w:val="0"/>
          <w:numId w:val="22"/>
        </w:numPr>
        <w:spacing w:after="0" w:line="240" w:lineRule="auto"/>
      </w:pPr>
      <w:r>
        <w:t>Suspended Scaffold</w:t>
      </w:r>
    </w:p>
    <w:p w:rsidR="00015695" w:rsidRDefault="00015695" w:rsidP="00ED3B82">
      <w:pPr>
        <w:pStyle w:val="ListParagraph"/>
        <w:numPr>
          <w:ilvl w:val="0"/>
          <w:numId w:val="22"/>
        </w:numPr>
        <w:spacing w:after="0" w:line="240" w:lineRule="auto"/>
      </w:pPr>
      <w:r>
        <w:t>Pump Jack Scaffold</w:t>
      </w:r>
    </w:p>
    <w:p w:rsidR="00015695" w:rsidRDefault="00015695" w:rsidP="00ED3B82">
      <w:pPr>
        <w:pStyle w:val="ListParagraph"/>
        <w:numPr>
          <w:ilvl w:val="0"/>
          <w:numId w:val="22"/>
        </w:numPr>
        <w:spacing w:after="0" w:line="240" w:lineRule="auto"/>
      </w:pPr>
      <w:r>
        <w:lastRenderedPageBreak/>
        <w:t>Ladder Jack Scaffold</w:t>
      </w:r>
    </w:p>
    <w:p w:rsidR="006829B3" w:rsidRDefault="00015695" w:rsidP="006829B3">
      <w:pPr>
        <w:pStyle w:val="ListParagraph"/>
        <w:numPr>
          <w:ilvl w:val="0"/>
          <w:numId w:val="22"/>
        </w:numPr>
        <w:spacing w:after="0" w:line="240" w:lineRule="auto"/>
      </w:pPr>
      <w:r>
        <w:t>Pole or Wood Pole Scaffold</w:t>
      </w:r>
    </w:p>
    <w:p w:rsidR="006770D5" w:rsidRPr="006770D5" w:rsidRDefault="006829B3" w:rsidP="006770D5">
      <w:pPr>
        <w:spacing w:after="0" w:line="240" w:lineRule="auto"/>
        <w:rPr>
          <w:b/>
        </w:rPr>
      </w:pPr>
      <w:r>
        <w:rPr>
          <w:b/>
        </w:rPr>
        <w:t>Case Studies</w:t>
      </w:r>
      <w:r w:rsidR="006770D5">
        <w:rPr>
          <w:b/>
        </w:rPr>
        <w:t xml:space="preserve"> – 5 minutes</w:t>
      </w:r>
    </w:p>
    <w:p w:rsidR="00503691" w:rsidRDefault="006829B3" w:rsidP="006829B3">
      <w:pPr>
        <w:spacing w:after="0" w:line="240" w:lineRule="auto"/>
      </w:pPr>
      <w:r>
        <w:t>The NIOSH Fatal Accident Circumstances and Epidemiology (FACE) Program began investigating fall-related fatalities among workers in October 1988. Their findings included five case reports of falls from suspension scaffolds that resulted in the deaths of</w:t>
      </w:r>
      <w:r w:rsidR="006770D5" w:rsidRPr="006770D5">
        <w:t xml:space="preserve"> </w:t>
      </w:r>
      <w:r>
        <w:t>six workers between October or 1988 and November of 1989. A look at the facts from three of cases is done in this section.</w:t>
      </w:r>
    </w:p>
    <w:p w:rsidR="006770D5" w:rsidRDefault="006829B3" w:rsidP="006770D5">
      <w:pPr>
        <w:pStyle w:val="ListParagraph"/>
        <w:numPr>
          <w:ilvl w:val="0"/>
          <w:numId w:val="23"/>
        </w:numPr>
        <w:spacing w:after="0" w:line="240" w:lineRule="auto"/>
      </w:pPr>
      <w:r>
        <w:t>Case #1</w:t>
      </w:r>
    </w:p>
    <w:p w:rsidR="006829B3" w:rsidRDefault="006829B3" w:rsidP="006770D5">
      <w:pPr>
        <w:pStyle w:val="ListParagraph"/>
        <w:numPr>
          <w:ilvl w:val="0"/>
          <w:numId w:val="23"/>
        </w:numPr>
        <w:spacing w:after="0" w:line="240" w:lineRule="auto"/>
      </w:pPr>
      <w:r>
        <w:t>Case #2</w:t>
      </w:r>
    </w:p>
    <w:p w:rsidR="006829B3" w:rsidRDefault="006829B3" w:rsidP="006770D5">
      <w:pPr>
        <w:pStyle w:val="ListParagraph"/>
        <w:numPr>
          <w:ilvl w:val="0"/>
          <w:numId w:val="23"/>
        </w:numPr>
        <w:spacing w:after="0" w:line="240" w:lineRule="auto"/>
      </w:pPr>
      <w:r>
        <w:t>Case #3</w:t>
      </w:r>
    </w:p>
    <w:p w:rsidR="006829B3" w:rsidRDefault="006829B3" w:rsidP="006770D5">
      <w:pPr>
        <w:pStyle w:val="ListParagraph"/>
        <w:numPr>
          <w:ilvl w:val="0"/>
          <w:numId w:val="23"/>
        </w:numPr>
        <w:spacing w:after="0" w:line="240" w:lineRule="auto"/>
      </w:pPr>
      <w:r>
        <w:t>Conclusions</w:t>
      </w:r>
    </w:p>
    <w:p w:rsidR="006770D5" w:rsidRPr="006770D5" w:rsidRDefault="006829B3" w:rsidP="006770D5">
      <w:pPr>
        <w:spacing w:after="0" w:line="240" w:lineRule="auto"/>
        <w:rPr>
          <w:b/>
        </w:rPr>
      </w:pPr>
      <w:r>
        <w:rPr>
          <w:b/>
        </w:rPr>
        <w:t xml:space="preserve">Scaffold Fall </w:t>
      </w:r>
      <w:r w:rsidR="006770D5" w:rsidRPr="006770D5">
        <w:rPr>
          <w:b/>
        </w:rPr>
        <w:t>Protection</w:t>
      </w:r>
      <w:r w:rsidR="006770D5">
        <w:rPr>
          <w:b/>
        </w:rPr>
        <w:t xml:space="preserve"> – 10 minutes</w:t>
      </w:r>
    </w:p>
    <w:p w:rsidR="006770D5" w:rsidRDefault="006829B3" w:rsidP="006829B3">
      <w:pPr>
        <w:spacing w:after="0" w:line="240" w:lineRule="auto"/>
      </w:pPr>
      <w:r>
        <w:t>Falls from scaffolding most often occur when employees are climbing onto or off of a scaffold, when working on an unguarded scaffold platform, or when a scaffold platform or one of its planks breaks</w:t>
      </w:r>
      <w:proofErr w:type="gramStart"/>
      <w:r>
        <w:t>.</w:t>
      </w:r>
      <w:r w:rsidR="006770D5" w:rsidRPr="006770D5">
        <w:t>.</w:t>
      </w:r>
      <w:proofErr w:type="gramEnd"/>
    </w:p>
    <w:p w:rsidR="006770D5" w:rsidRDefault="006829B3" w:rsidP="006770D5">
      <w:pPr>
        <w:pStyle w:val="ListParagraph"/>
        <w:numPr>
          <w:ilvl w:val="0"/>
          <w:numId w:val="23"/>
        </w:numPr>
        <w:spacing w:after="0" w:line="240" w:lineRule="auto"/>
      </w:pPr>
      <w:r>
        <w:t>What Fall Protection Will I Need for Scaffold Work?</w:t>
      </w:r>
    </w:p>
    <w:p w:rsidR="006770D5" w:rsidRDefault="006829B3" w:rsidP="006770D5">
      <w:pPr>
        <w:pStyle w:val="ListParagraph"/>
        <w:numPr>
          <w:ilvl w:val="0"/>
          <w:numId w:val="23"/>
        </w:numPr>
        <w:spacing w:after="0" w:line="240" w:lineRule="auto"/>
      </w:pPr>
      <w:r>
        <w:t>The Cold, Hard Facts</w:t>
      </w:r>
    </w:p>
    <w:p w:rsidR="006770D5" w:rsidRDefault="006829B3" w:rsidP="006770D5">
      <w:pPr>
        <w:pStyle w:val="ListParagraph"/>
        <w:numPr>
          <w:ilvl w:val="0"/>
          <w:numId w:val="23"/>
        </w:numPr>
        <w:spacing w:after="0" w:line="240" w:lineRule="auto"/>
      </w:pPr>
      <w:r>
        <w:t>Overhead Power Lines</w:t>
      </w:r>
    </w:p>
    <w:p w:rsidR="006770D5" w:rsidRPr="006770D5" w:rsidRDefault="006770D5" w:rsidP="006770D5">
      <w:pPr>
        <w:spacing w:after="0" w:line="240" w:lineRule="auto"/>
        <w:rPr>
          <w:b/>
        </w:rPr>
      </w:pPr>
      <w:r w:rsidRPr="006770D5">
        <w:rPr>
          <w:b/>
        </w:rPr>
        <w:t>Conclusion</w:t>
      </w:r>
      <w:r>
        <w:rPr>
          <w:b/>
        </w:rPr>
        <w:t xml:space="preserve"> – 5 minutes</w:t>
      </w:r>
    </w:p>
    <w:p w:rsidR="006770D5" w:rsidRDefault="006829B3" w:rsidP="006829B3">
      <w:pPr>
        <w:spacing w:after="0" w:line="240" w:lineRule="auto"/>
      </w:pPr>
      <w:r>
        <w:t>Scaffolds have provided workers with an ingenious way to work on things when they otherwise wouldn’t be able to get there from here.” However, as you’ve learned in this course, proper scaffolding is an art that takes practice, training and discipline, not just a “makeshift” climbing mechanism</w:t>
      </w:r>
      <w:proofErr w:type="gramStart"/>
      <w:r>
        <w:t>.</w:t>
      </w:r>
      <w:r w:rsidR="006770D5" w:rsidRPr="006770D5">
        <w:t>.</w:t>
      </w:r>
      <w:proofErr w:type="gramEnd"/>
    </w:p>
    <w:p w:rsidR="006770D5" w:rsidRDefault="006770D5" w:rsidP="006770D5">
      <w:pPr>
        <w:pStyle w:val="ListParagraph"/>
        <w:numPr>
          <w:ilvl w:val="0"/>
          <w:numId w:val="24"/>
        </w:numPr>
        <w:spacing w:after="0" w:line="240" w:lineRule="auto"/>
      </w:pPr>
      <w:r>
        <w:t>Fact Sheet</w:t>
      </w:r>
    </w:p>
    <w:p w:rsidR="006770D5" w:rsidRPr="007F3BEC" w:rsidRDefault="006770D5" w:rsidP="006770D5">
      <w:pPr>
        <w:pStyle w:val="ListParagraph"/>
        <w:numPr>
          <w:ilvl w:val="0"/>
          <w:numId w:val="24"/>
        </w:numPr>
        <w:spacing w:after="0" w:line="240" w:lineRule="auto"/>
      </w:pPr>
      <w:r>
        <w:t>Glossary</w:t>
      </w:r>
    </w:p>
    <w:sectPr w:rsidR="006770D5" w:rsidRPr="007F3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1A5"/>
    <w:multiLevelType w:val="hybridMultilevel"/>
    <w:tmpl w:val="9044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978A8"/>
    <w:multiLevelType w:val="multilevel"/>
    <w:tmpl w:val="53A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6D5D12"/>
    <w:multiLevelType w:val="hybridMultilevel"/>
    <w:tmpl w:val="A016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F5C42"/>
    <w:multiLevelType w:val="hybridMultilevel"/>
    <w:tmpl w:val="2038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C0F54"/>
    <w:multiLevelType w:val="hybridMultilevel"/>
    <w:tmpl w:val="9B0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14FA6"/>
    <w:multiLevelType w:val="hybridMultilevel"/>
    <w:tmpl w:val="C1B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1204B"/>
    <w:multiLevelType w:val="hybridMultilevel"/>
    <w:tmpl w:val="F90A9E3A"/>
    <w:lvl w:ilvl="0" w:tplc="2BB2A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B615F"/>
    <w:multiLevelType w:val="hybridMultilevel"/>
    <w:tmpl w:val="F538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93ECF"/>
    <w:multiLevelType w:val="hybridMultilevel"/>
    <w:tmpl w:val="B46C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63EC0"/>
    <w:multiLevelType w:val="hybridMultilevel"/>
    <w:tmpl w:val="34E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67A9D"/>
    <w:multiLevelType w:val="hybridMultilevel"/>
    <w:tmpl w:val="5D8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D126D"/>
    <w:multiLevelType w:val="hybridMultilevel"/>
    <w:tmpl w:val="4264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60DA6"/>
    <w:multiLevelType w:val="multilevel"/>
    <w:tmpl w:val="ADF8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4B1B65"/>
    <w:multiLevelType w:val="hybridMultilevel"/>
    <w:tmpl w:val="67C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053C9"/>
    <w:multiLevelType w:val="multilevel"/>
    <w:tmpl w:val="1B8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6615F2"/>
    <w:multiLevelType w:val="hybridMultilevel"/>
    <w:tmpl w:val="8CFA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D2E95"/>
    <w:multiLevelType w:val="multilevel"/>
    <w:tmpl w:val="8BA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21C16"/>
    <w:multiLevelType w:val="hybridMultilevel"/>
    <w:tmpl w:val="824AB37E"/>
    <w:lvl w:ilvl="0" w:tplc="2BB2AA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A1357"/>
    <w:multiLevelType w:val="hybridMultilevel"/>
    <w:tmpl w:val="2B82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B107A7"/>
    <w:multiLevelType w:val="hybridMultilevel"/>
    <w:tmpl w:val="71880B1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0">
    <w:nsid w:val="617D43E0"/>
    <w:multiLevelType w:val="multilevel"/>
    <w:tmpl w:val="7166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84B47"/>
    <w:multiLevelType w:val="hybridMultilevel"/>
    <w:tmpl w:val="EABA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1D13D1"/>
    <w:multiLevelType w:val="hybridMultilevel"/>
    <w:tmpl w:val="E76C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E2894"/>
    <w:multiLevelType w:val="hybridMultilevel"/>
    <w:tmpl w:val="F176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6731E"/>
    <w:multiLevelType w:val="hybridMultilevel"/>
    <w:tmpl w:val="9FB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2"/>
  </w:num>
  <w:num w:numId="5">
    <w:abstractNumId w:val="9"/>
  </w:num>
  <w:num w:numId="6">
    <w:abstractNumId w:val="3"/>
  </w:num>
  <w:num w:numId="7">
    <w:abstractNumId w:val="18"/>
  </w:num>
  <w:num w:numId="8">
    <w:abstractNumId w:val="24"/>
  </w:num>
  <w:num w:numId="9">
    <w:abstractNumId w:val="13"/>
  </w:num>
  <w:num w:numId="10">
    <w:abstractNumId w:val="12"/>
  </w:num>
  <w:num w:numId="11">
    <w:abstractNumId w:val="23"/>
  </w:num>
  <w:num w:numId="12">
    <w:abstractNumId w:val="16"/>
  </w:num>
  <w:num w:numId="13">
    <w:abstractNumId w:val="20"/>
  </w:num>
  <w:num w:numId="14">
    <w:abstractNumId w:val="15"/>
  </w:num>
  <w:num w:numId="15">
    <w:abstractNumId w:val="22"/>
  </w:num>
  <w:num w:numId="16">
    <w:abstractNumId w:val="10"/>
  </w:num>
  <w:num w:numId="17">
    <w:abstractNumId w:val="5"/>
  </w:num>
  <w:num w:numId="18">
    <w:abstractNumId w:val="11"/>
  </w:num>
  <w:num w:numId="19">
    <w:abstractNumId w:val="14"/>
  </w:num>
  <w:num w:numId="20">
    <w:abstractNumId w:val="19"/>
  </w:num>
  <w:num w:numId="21">
    <w:abstractNumId w:val="4"/>
  </w:num>
  <w:num w:numId="22">
    <w:abstractNumId w:val="21"/>
  </w:num>
  <w:num w:numId="23">
    <w:abstractNumId w:val="7"/>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BE"/>
    <w:rsid w:val="00015695"/>
    <w:rsid w:val="00101BF1"/>
    <w:rsid w:val="00175CFA"/>
    <w:rsid w:val="00321C47"/>
    <w:rsid w:val="00503691"/>
    <w:rsid w:val="005109BE"/>
    <w:rsid w:val="00564042"/>
    <w:rsid w:val="005D4010"/>
    <w:rsid w:val="005D464D"/>
    <w:rsid w:val="005F3B04"/>
    <w:rsid w:val="006770D5"/>
    <w:rsid w:val="006829B3"/>
    <w:rsid w:val="006A10B3"/>
    <w:rsid w:val="00714A9F"/>
    <w:rsid w:val="00732580"/>
    <w:rsid w:val="00747032"/>
    <w:rsid w:val="0076319C"/>
    <w:rsid w:val="00776DBE"/>
    <w:rsid w:val="00785094"/>
    <w:rsid w:val="007F3BEC"/>
    <w:rsid w:val="008B42C6"/>
    <w:rsid w:val="009A59E4"/>
    <w:rsid w:val="00A13822"/>
    <w:rsid w:val="00AC4245"/>
    <w:rsid w:val="00AC796D"/>
    <w:rsid w:val="00B0272B"/>
    <w:rsid w:val="00BB0B27"/>
    <w:rsid w:val="00C3348A"/>
    <w:rsid w:val="00CA65FB"/>
    <w:rsid w:val="00E35A3A"/>
    <w:rsid w:val="00E426EF"/>
    <w:rsid w:val="00E65AA7"/>
    <w:rsid w:val="00ED3B82"/>
    <w:rsid w:val="00F0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8134">
      <w:bodyDiv w:val="1"/>
      <w:marLeft w:val="0"/>
      <w:marRight w:val="0"/>
      <w:marTop w:val="0"/>
      <w:marBottom w:val="0"/>
      <w:divBdr>
        <w:top w:val="none" w:sz="0" w:space="0" w:color="auto"/>
        <w:left w:val="none" w:sz="0" w:space="0" w:color="auto"/>
        <w:bottom w:val="none" w:sz="0" w:space="0" w:color="auto"/>
        <w:right w:val="none" w:sz="0" w:space="0" w:color="auto"/>
      </w:divBdr>
      <w:divsChild>
        <w:div w:id="1776057103">
          <w:marLeft w:val="0"/>
          <w:marRight w:val="0"/>
          <w:marTop w:val="0"/>
          <w:marBottom w:val="0"/>
          <w:divBdr>
            <w:top w:val="none" w:sz="0" w:space="0" w:color="auto"/>
            <w:left w:val="none" w:sz="0" w:space="0" w:color="auto"/>
            <w:bottom w:val="none" w:sz="0" w:space="0" w:color="auto"/>
            <w:right w:val="none" w:sz="0" w:space="0" w:color="auto"/>
          </w:divBdr>
          <w:divsChild>
            <w:div w:id="1427652885">
              <w:marLeft w:val="225"/>
              <w:marRight w:val="225"/>
              <w:marTop w:val="0"/>
              <w:marBottom w:val="0"/>
              <w:divBdr>
                <w:top w:val="none" w:sz="0" w:space="0" w:color="auto"/>
                <w:left w:val="none" w:sz="0" w:space="0" w:color="auto"/>
                <w:bottom w:val="none" w:sz="0" w:space="0" w:color="auto"/>
                <w:right w:val="none" w:sz="0" w:space="0" w:color="auto"/>
              </w:divBdr>
              <w:divsChild>
                <w:div w:id="1463423176">
                  <w:marLeft w:val="0"/>
                  <w:marRight w:val="0"/>
                  <w:marTop w:val="0"/>
                  <w:marBottom w:val="0"/>
                  <w:divBdr>
                    <w:top w:val="none" w:sz="0" w:space="0" w:color="auto"/>
                    <w:left w:val="none" w:sz="0" w:space="0" w:color="auto"/>
                    <w:bottom w:val="none" w:sz="0" w:space="0" w:color="auto"/>
                    <w:right w:val="none" w:sz="0" w:space="0" w:color="auto"/>
                  </w:divBdr>
                  <w:divsChild>
                    <w:div w:id="1609044415">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576138945">
      <w:bodyDiv w:val="1"/>
      <w:marLeft w:val="0"/>
      <w:marRight w:val="0"/>
      <w:marTop w:val="0"/>
      <w:marBottom w:val="0"/>
      <w:divBdr>
        <w:top w:val="none" w:sz="0" w:space="0" w:color="auto"/>
        <w:left w:val="none" w:sz="0" w:space="0" w:color="auto"/>
        <w:bottom w:val="none" w:sz="0" w:space="0" w:color="auto"/>
        <w:right w:val="none" w:sz="0" w:space="0" w:color="auto"/>
      </w:divBdr>
      <w:divsChild>
        <w:div w:id="2082481355">
          <w:marLeft w:val="0"/>
          <w:marRight w:val="0"/>
          <w:marTop w:val="0"/>
          <w:marBottom w:val="0"/>
          <w:divBdr>
            <w:top w:val="none" w:sz="0" w:space="0" w:color="auto"/>
            <w:left w:val="none" w:sz="0" w:space="0" w:color="auto"/>
            <w:bottom w:val="none" w:sz="0" w:space="0" w:color="auto"/>
            <w:right w:val="none" w:sz="0" w:space="0" w:color="auto"/>
          </w:divBdr>
          <w:divsChild>
            <w:div w:id="1171532299">
              <w:marLeft w:val="225"/>
              <w:marRight w:val="225"/>
              <w:marTop w:val="0"/>
              <w:marBottom w:val="0"/>
              <w:divBdr>
                <w:top w:val="none" w:sz="0" w:space="0" w:color="auto"/>
                <w:left w:val="none" w:sz="0" w:space="0" w:color="auto"/>
                <w:bottom w:val="none" w:sz="0" w:space="0" w:color="auto"/>
                <w:right w:val="none" w:sz="0" w:space="0" w:color="auto"/>
              </w:divBdr>
              <w:divsChild>
                <w:div w:id="1203908656">
                  <w:marLeft w:val="0"/>
                  <w:marRight w:val="0"/>
                  <w:marTop w:val="0"/>
                  <w:marBottom w:val="0"/>
                  <w:divBdr>
                    <w:top w:val="none" w:sz="0" w:space="0" w:color="auto"/>
                    <w:left w:val="none" w:sz="0" w:space="0" w:color="auto"/>
                    <w:bottom w:val="none" w:sz="0" w:space="0" w:color="auto"/>
                    <w:right w:val="none" w:sz="0" w:space="0" w:color="auto"/>
                  </w:divBdr>
                  <w:divsChild>
                    <w:div w:id="1432314448">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1075709721">
      <w:bodyDiv w:val="1"/>
      <w:marLeft w:val="0"/>
      <w:marRight w:val="0"/>
      <w:marTop w:val="0"/>
      <w:marBottom w:val="0"/>
      <w:divBdr>
        <w:top w:val="none" w:sz="0" w:space="0" w:color="auto"/>
        <w:left w:val="none" w:sz="0" w:space="0" w:color="auto"/>
        <w:bottom w:val="none" w:sz="0" w:space="0" w:color="auto"/>
        <w:right w:val="none" w:sz="0" w:space="0" w:color="auto"/>
      </w:divBdr>
      <w:divsChild>
        <w:div w:id="910775293">
          <w:marLeft w:val="0"/>
          <w:marRight w:val="0"/>
          <w:marTop w:val="0"/>
          <w:marBottom w:val="0"/>
          <w:divBdr>
            <w:top w:val="none" w:sz="0" w:space="0" w:color="auto"/>
            <w:left w:val="none" w:sz="0" w:space="0" w:color="auto"/>
            <w:bottom w:val="none" w:sz="0" w:space="0" w:color="auto"/>
            <w:right w:val="none" w:sz="0" w:space="0" w:color="auto"/>
          </w:divBdr>
          <w:divsChild>
            <w:div w:id="1778253829">
              <w:marLeft w:val="225"/>
              <w:marRight w:val="225"/>
              <w:marTop w:val="0"/>
              <w:marBottom w:val="0"/>
              <w:divBdr>
                <w:top w:val="none" w:sz="0" w:space="0" w:color="auto"/>
                <w:left w:val="none" w:sz="0" w:space="0" w:color="auto"/>
                <w:bottom w:val="none" w:sz="0" w:space="0" w:color="auto"/>
                <w:right w:val="none" w:sz="0" w:space="0" w:color="auto"/>
              </w:divBdr>
              <w:divsChild>
                <w:div w:id="1205092953">
                  <w:marLeft w:val="0"/>
                  <w:marRight w:val="0"/>
                  <w:marTop w:val="0"/>
                  <w:marBottom w:val="0"/>
                  <w:divBdr>
                    <w:top w:val="none" w:sz="0" w:space="0" w:color="auto"/>
                    <w:left w:val="none" w:sz="0" w:space="0" w:color="auto"/>
                    <w:bottom w:val="none" w:sz="0" w:space="0" w:color="auto"/>
                    <w:right w:val="none" w:sz="0" w:space="0" w:color="auto"/>
                  </w:divBdr>
                  <w:divsChild>
                    <w:div w:id="1200896209">
                      <w:marLeft w:val="185"/>
                      <w:marRight w:val="185"/>
                      <w:marTop w:val="185"/>
                      <w:marBottom w:val="185"/>
                      <w:divBdr>
                        <w:top w:val="none" w:sz="0" w:space="0" w:color="auto"/>
                        <w:left w:val="none" w:sz="0" w:space="0" w:color="auto"/>
                        <w:bottom w:val="none" w:sz="0" w:space="0" w:color="auto"/>
                        <w:right w:val="none" w:sz="0" w:space="0" w:color="auto"/>
                      </w:divBdr>
                    </w:div>
                  </w:divsChild>
                </w:div>
              </w:divsChild>
            </w:div>
          </w:divsChild>
        </w:div>
      </w:divsChild>
    </w:div>
    <w:div w:id="1382747490">
      <w:bodyDiv w:val="1"/>
      <w:marLeft w:val="0"/>
      <w:marRight w:val="0"/>
      <w:marTop w:val="0"/>
      <w:marBottom w:val="0"/>
      <w:divBdr>
        <w:top w:val="none" w:sz="0" w:space="0" w:color="auto"/>
        <w:left w:val="none" w:sz="0" w:space="0" w:color="auto"/>
        <w:bottom w:val="none" w:sz="0" w:space="0" w:color="auto"/>
        <w:right w:val="none" w:sz="0" w:space="0" w:color="auto"/>
      </w:divBdr>
      <w:divsChild>
        <w:div w:id="398401877">
          <w:marLeft w:val="0"/>
          <w:marRight w:val="0"/>
          <w:marTop w:val="0"/>
          <w:marBottom w:val="0"/>
          <w:divBdr>
            <w:top w:val="none" w:sz="0" w:space="0" w:color="auto"/>
            <w:left w:val="none" w:sz="0" w:space="0" w:color="auto"/>
            <w:bottom w:val="none" w:sz="0" w:space="0" w:color="auto"/>
            <w:right w:val="none" w:sz="0" w:space="0" w:color="auto"/>
          </w:divBdr>
          <w:divsChild>
            <w:div w:id="104154251">
              <w:marLeft w:val="225"/>
              <w:marRight w:val="225"/>
              <w:marTop w:val="0"/>
              <w:marBottom w:val="0"/>
              <w:divBdr>
                <w:top w:val="none" w:sz="0" w:space="0" w:color="auto"/>
                <w:left w:val="none" w:sz="0" w:space="0" w:color="auto"/>
                <w:bottom w:val="none" w:sz="0" w:space="0" w:color="auto"/>
                <w:right w:val="none" w:sz="0" w:space="0" w:color="auto"/>
              </w:divBdr>
              <w:divsChild>
                <w:div w:id="1133645231">
                  <w:marLeft w:val="0"/>
                  <w:marRight w:val="0"/>
                  <w:marTop w:val="0"/>
                  <w:marBottom w:val="0"/>
                  <w:divBdr>
                    <w:top w:val="none" w:sz="0" w:space="0" w:color="auto"/>
                    <w:left w:val="none" w:sz="0" w:space="0" w:color="auto"/>
                    <w:bottom w:val="none" w:sz="0" w:space="0" w:color="auto"/>
                    <w:right w:val="none" w:sz="0" w:space="0" w:color="auto"/>
                  </w:divBdr>
                  <w:divsChild>
                    <w:div w:id="360518259">
                      <w:marLeft w:val="185"/>
                      <w:marRight w:val="185"/>
                      <w:marTop w:val="185"/>
                      <w:marBottom w:val="185"/>
                      <w:divBdr>
                        <w:top w:val="none" w:sz="0" w:space="0" w:color="auto"/>
                        <w:left w:val="none" w:sz="0" w:space="0" w:color="auto"/>
                        <w:bottom w:val="none" w:sz="0" w:space="0" w:color="auto"/>
                        <w:right w:val="none" w:sz="0" w:space="0" w:color="auto"/>
                      </w:divBdr>
                      <w:divsChild>
                        <w:div w:id="1792700440">
                          <w:marLeft w:val="0"/>
                          <w:marRight w:val="0"/>
                          <w:marTop w:val="0"/>
                          <w:marBottom w:val="0"/>
                          <w:divBdr>
                            <w:top w:val="none" w:sz="0" w:space="0" w:color="auto"/>
                            <w:left w:val="none" w:sz="0" w:space="0" w:color="auto"/>
                            <w:bottom w:val="none" w:sz="0" w:space="0" w:color="auto"/>
                            <w:right w:val="none" w:sz="0" w:space="0" w:color="auto"/>
                          </w:divBdr>
                        </w:div>
                        <w:div w:id="1888250370">
                          <w:marLeft w:val="0"/>
                          <w:marRight w:val="0"/>
                          <w:marTop w:val="0"/>
                          <w:marBottom w:val="0"/>
                          <w:divBdr>
                            <w:top w:val="none" w:sz="0" w:space="0" w:color="auto"/>
                            <w:left w:val="none" w:sz="0" w:space="0" w:color="auto"/>
                            <w:bottom w:val="none" w:sz="0" w:space="0" w:color="auto"/>
                            <w:right w:val="none" w:sz="0" w:space="0" w:color="auto"/>
                          </w:divBdr>
                        </w:div>
                        <w:div w:id="1940872844">
                          <w:marLeft w:val="0"/>
                          <w:marRight w:val="0"/>
                          <w:marTop w:val="0"/>
                          <w:marBottom w:val="0"/>
                          <w:divBdr>
                            <w:top w:val="none" w:sz="0" w:space="0" w:color="auto"/>
                            <w:left w:val="none" w:sz="0" w:space="0" w:color="auto"/>
                            <w:bottom w:val="none" w:sz="0" w:space="0" w:color="auto"/>
                            <w:right w:val="none" w:sz="0" w:space="0" w:color="auto"/>
                          </w:divBdr>
                        </w:div>
                        <w:div w:id="888759986">
                          <w:marLeft w:val="0"/>
                          <w:marRight w:val="0"/>
                          <w:marTop w:val="0"/>
                          <w:marBottom w:val="0"/>
                          <w:divBdr>
                            <w:top w:val="none" w:sz="0" w:space="0" w:color="auto"/>
                            <w:left w:val="none" w:sz="0" w:space="0" w:color="auto"/>
                            <w:bottom w:val="none" w:sz="0" w:space="0" w:color="auto"/>
                            <w:right w:val="none" w:sz="0" w:space="0" w:color="auto"/>
                          </w:divBdr>
                        </w:div>
                        <w:div w:id="1710761480">
                          <w:marLeft w:val="0"/>
                          <w:marRight w:val="0"/>
                          <w:marTop w:val="0"/>
                          <w:marBottom w:val="0"/>
                          <w:divBdr>
                            <w:top w:val="none" w:sz="0" w:space="0" w:color="auto"/>
                            <w:left w:val="none" w:sz="0" w:space="0" w:color="auto"/>
                            <w:bottom w:val="none" w:sz="0" w:space="0" w:color="auto"/>
                            <w:right w:val="none" w:sz="0" w:space="0" w:color="auto"/>
                          </w:divBdr>
                        </w:div>
                        <w:div w:id="2063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Stevens</dc:creator>
  <cp:lastModifiedBy>Colleen Stevens</cp:lastModifiedBy>
  <cp:revision>3</cp:revision>
  <dcterms:created xsi:type="dcterms:W3CDTF">2014-10-07T17:00:00Z</dcterms:created>
  <dcterms:modified xsi:type="dcterms:W3CDTF">2014-10-15T13:06:00Z</dcterms:modified>
</cp:coreProperties>
</file>