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D02CB" w14:textId="700E1779" w:rsidR="00F77C6D" w:rsidRDefault="00FF0E32">
      <w:r>
        <w:rPr>
          <w:rFonts w:ascii="Arial" w:hAnsi="Arial" w:cs="Arial"/>
          <w:bCs/>
          <w:color w:val="000000"/>
        </w:rPr>
        <w:t xml:space="preserve">This </w:t>
      </w:r>
      <w:r w:rsidRPr="001F686D">
        <w:rPr>
          <w:rFonts w:ascii="Arial" w:hAnsi="Arial" w:cs="Arial"/>
          <w:bCs/>
          <w:color w:val="000000"/>
        </w:rPr>
        <w:t>course is designed to assist the small business owner with safety and injury prevention programs. A general overview of OSHA regulations that may apply to small businesses will be discussed. Information on resources available to small businesses to assist with OSHA compliance and injury prevention programs will be provided.</w:t>
      </w:r>
    </w:p>
    <w:sectPr w:rsidR="00F77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32"/>
    <w:rsid w:val="00F77C6D"/>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E9E0"/>
  <w15:chartTrackingRefBased/>
  <w15:docId w15:val="{F834384D-1017-4019-BD01-9CD57AC1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Company>WCF Insurance</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Neerings</dc:creator>
  <cp:keywords/>
  <dc:description/>
  <cp:lastModifiedBy>Laura Neerings</cp:lastModifiedBy>
  <cp:revision>1</cp:revision>
  <dcterms:created xsi:type="dcterms:W3CDTF">2021-02-23T15:55:00Z</dcterms:created>
  <dcterms:modified xsi:type="dcterms:W3CDTF">2021-02-23T15:55:00Z</dcterms:modified>
</cp:coreProperties>
</file>