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E528" w14:textId="4115D5CA" w:rsidR="00D7467F" w:rsidRDefault="00D7467F" w:rsidP="00F81FCB">
      <w:pPr>
        <w:jc w:val="center"/>
      </w:pPr>
      <w:r>
        <w:t>Koden Hunt</w:t>
      </w:r>
    </w:p>
    <w:p w14:paraId="7CD9E64D" w14:textId="6EE7574A" w:rsidR="00D7467F" w:rsidRDefault="00D7467F">
      <w:r>
        <w:t xml:space="preserve">Koden Hunt, CPA, began working for </w:t>
      </w:r>
      <w:proofErr w:type="spellStart"/>
      <w:r>
        <w:t>HintonBurdick</w:t>
      </w:r>
      <w:proofErr w:type="spellEnd"/>
      <w:r>
        <w:t xml:space="preserve"> CPA’ and Advisors in 2021. He graduated with a </w:t>
      </w:r>
      <w:proofErr w:type="gramStart"/>
      <w:r>
        <w:t>Master’s</w:t>
      </w:r>
      <w:proofErr w:type="gramEnd"/>
      <w:r>
        <w:t xml:space="preserve"> degree in accounting from Dixie State University where he was also the UACPA Student of the Year. Since he has been with </w:t>
      </w:r>
      <w:proofErr w:type="spellStart"/>
      <w:r>
        <w:t>HintonBurdick</w:t>
      </w:r>
      <w:proofErr w:type="spellEnd"/>
      <w:r>
        <w:t xml:space="preserve">, he has worked with contractors and has experience with helping contractors with business and individual income tax preparation and reviewing financial statements. Koden grew up in Enterprise, Utah where he returns often </w:t>
      </w:r>
      <w:proofErr w:type="gramStart"/>
      <w:r>
        <w:t>helping out</w:t>
      </w:r>
      <w:proofErr w:type="gramEnd"/>
      <w:r>
        <w:t xml:space="preserve"> on the farm. He enjoys spending time with his wife and two kids and playing sports.</w:t>
      </w:r>
    </w:p>
    <w:p w14:paraId="67479B18" w14:textId="77777777" w:rsidR="00D7467F" w:rsidRDefault="00D7467F"/>
    <w:sectPr w:rsidR="00D7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7F"/>
    <w:rsid w:val="00D7467F"/>
    <w:rsid w:val="00F8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8AF"/>
  <w15:chartTrackingRefBased/>
  <w15:docId w15:val="{57B69E0F-AFAD-43EB-84F0-45E9382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2</cp:revision>
  <dcterms:created xsi:type="dcterms:W3CDTF">2023-08-08T19:24:00Z</dcterms:created>
  <dcterms:modified xsi:type="dcterms:W3CDTF">2023-08-08T19:24:00Z</dcterms:modified>
</cp:coreProperties>
</file>