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3C5E76" w14:textId="61336665" w:rsidR="00373FC1" w:rsidRDefault="00000000">
      <w:pPr>
        <w:pStyle w:val="Heading1"/>
      </w:pPr>
      <w:bookmarkStart w:id="0" w:name="mark-hunter-ii-cris"/>
      <w:r>
        <w:t xml:space="preserve">MARK </w:t>
      </w:r>
      <w:r w:rsidR="00520173">
        <w:t xml:space="preserve">“GATOR” </w:t>
      </w:r>
      <w:r>
        <w:t>HUNTER II, CRIS</w:t>
      </w:r>
    </w:p>
    <w:p w14:paraId="1000DEAA" w14:textId="38FB2621" w:rsidR="00373FC1" w:rsidRDefault="00000000" w:rsidP="00720329">
      <w:pPr>
        <w:pStyle w:val="Heading3"/>
      </w:pPr>
      <w:bookmarkStart w:id="1" w:name="X7ac73f4829eefade6bceec48b5e189558bf9f25"/>
      <w:r>
        <w:t xml:space="preserve">INSURANCE </w:t>
      </w:r>
      <w:r w:rsidR="00720329">
        <w:t xml:space="preserve">| </w:t>
      </w:r>
      <w:r>
        <w:t xml:space="preserve">RISK MANAGEMENT </w:t>
      </w:r>
      <w:r w:rsidR="00720329">
        <w:t xml:space="preserve">| EDUCATION | </w:t>
      </w:r>
      <w:r>
        <w:t>DIGITAL MARKETING</w:t>
      </w:r>
    </w:p>
    <w:p w14:paraId="0C6AD4BC" w14:textId="2DEEAB19" w:rsidR="00373FC1" w:rsidRDefault="00520173">
      <w:pPr>
        <w:pStyle w:val="FirstParagraph"/>
      </w:pPr>
      <w:r>
        <w:t xml:space="preserve"> 801-809-8124 </w:t>
      </w:r>
      <w:hyperlink r:id="rId5" w:history="1">
        <w:r w:rsidRPr="008E2F2E">
          <w:rPr>
            <w:rStyle w:val="Hyperlink"/>
          </w:rPr>
          <w:t>| GHunter@SummitRMI.com</w:t>
        </w:r>
      </w:hyperlink>
    </w:p>
    <w:p w14:paraId="796FF3E1" w14:textId="77777777" w:rsidR="00373FC1" w:rsidRDefault="00885C3D">
      <w:r>
        <w:pict w14:anchorId="7AEE6CA3">
          <v:rect id="Horizontal Line 1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6EBF8CC" w14:textId="77777777" w:rsidR="00373FC1" w:rsidRDefault="00000000">
      <w:pPr>
        <w:pStyle w:val="Heading2"/>
      </w:pPr>
      <w:bookmarkStart w:id="2" w:name="professional-profile"/>
      <w:bookmarkEnd w:id="1"/>
      <w:r>
        <w:t>PROFESSIONAL PROFILE</w:t>
      </w:r>
    </w:p>
    <w:p w14:paraId="35B47FE7" w14:textId="2FBA18B8" w:rsidR="00373FC1" w:rsidRDefault="00000000">
      <w:pPr>
        <w:pStyle w:val="FirstParagraph"/>
      </w:pPr>
      <w:r>
        <w:t xml:space="preserve">Insurance and marketing professional with experience in </w:t>
      </w:r>
      <w:r>
        <w:rPr>
          <w:b/>
          <w:bCs/>
        </w:rPr>
        <w:t>commercial insurance, construction risk, and digital marketing</w:t>
      </w:r>
      <w:r>
        <w:t>. Combines client relationship expertise with a data-driven marketing background to develop growth opportunities, strengthen brands, and help businesses manage risk.</w:t>
      </w:r>
    </w:p>
    <w:p w14:paraId="346D3792" w14:textId="5950FF33" w:rsidR="00373FC1" w:rsidRDefault="00000000" w:rsidP="00520173">
      <w:pPr>
        <w:pStyle w:val="BodyText"/>
      </w:pPr>
      <w:r>
        <w:t xml:space="preserve">Master of Science in Marketing with a concentration in </w:t>
      </w:r>
      <w:r>
        <w:rPr>
          <w:b/>
          <w:bCs/>
        </w:rPr>
        <w:t>Digital &amp; Social Media</w:t>
      </w:r>
      <w:r>
        <w:t xml:space="preserve"> and a </w:t>
      </w:r>
      <w:r>
        <w:rPr>
          <w:b/>
          <w:bCs/>
        </w:rPr>
        <w:t>Construction Risk and Insurance Specialist (CRIS)</w:t>
      </w:r>
      <w:r>
        <w:t xml:space="preserve"> designation.</w:t>
      </w:r>
    </w:p>
    <w:p w14:paraId="08DB01C2" w14:textId="77777777" w:rsidR="00520173" w:rsidRDefault="00520173" w:rsidP="00520173">
      <w:pPr>
        <w:pStyle w:val="BodyText"/>
      </w:pPr>
    </w:p>
    <w:p w14:paraId="5CF9BC65" w14:textId="77777777" w:rsidR="00373FC1" w:rsidRDefault="00000000">
      <w:pPr>
        <w:pStyle w:val="Heading2"/>
      </w:pPr>
      <w:bookmarkStart w:id="3" w:name="core-expertise"/>
      <w:bookmarkEnd w:id="2"/>
      <w:r>
        <w:t>CORE EXPERTISE</w:t>
      </w:r>
    </w:p>
    <w:p w14:paraId="73BD5F28" w14:textId="0AC3A5D0" w:rsidR="00373FC1" w:rsidRDefault="00000000">
      <w:pPr>
        <w:pStyle w:val="FirstParagraph"/>
      </w:pPr>
      <w:r>
        <w:rPr>
          <w:b/>
          <w:bCs/>
        </w:rPr>
        <w:t>COMMERCIAL INSURANCE</w:t>
      </w:r>
      <w:r>
        <w:t xml:space="preserve"> • </w:t>
      </w:r>
      <w:r>
        <w:rPr>
          <w:b/>
          <w:bCs/>
        </w:rPr>
        <w:t>RISK MANAGEMENT</w:t>
      </w:r>
      <w:r>
        <w:t xml:space="preserve"> • </w:t>
      </w:r>
      <w:r>
        <w:rPr>
          <w:b/>
          <w:bCs/>
        </w:rPr>
        <w:t>CONSTRUCTION INSURANCE</w:t>
      </w:r>
      <w:r>
        <w:t xml:space="preserve"> </w:t>
      </w:r>
    </w:p>
    <w:p w14:paraId="42F87406" w14:textId="77777777" w:rsidR="00373FC1" w:rsidRDefault="00885C3D">
      <w:r>
        <w:pict w14:anchorId="37A12984">
          <v:rect id="Horizontal Line 3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087D2A2" w14:textId="77777777" w:rsidR="00373FC1" w:rsidRDefault="00000000">
      <w:pPr>
        <w:pStyle w:val="Heading1"/>
      </w:pPr>
      <w:bookmarkStart w:id="4" w:name="professional-experience"/>
      <w:bookmarkEnd w:id="0"/>
      <w:bookmarkEnd w:id="3"/>
      <w:r>
        <w:t>PROFESSIONAL EXPERIENCE</w:t>
      </w:r>
    </w:p>
    <w:p w14:paraId="05A8837F" w14:textId="77777777" w:rsidR="00373FC1" w:rsidRDefault="00000000">
      <w:pPr>
        <w:pStyle w:val="Heading2"/>
      </w:pPr>
      <w:bookmarkStart w:id="5" w:name="summit-risk-management-insurance"/>
      <w:r>
        <w:rPr>
          <w:b/>
          <w:bCs/>
        </w:rPr>
        <w:t>SUMMIT RISK MANAGEMENT &amp; INSURANCE</w:t>
      </w:r>
    </w:p>
    <w:p w14:paraId="41EEE8A8" w14:textId="61263DD5" w:rsidR="00373FC1" w:rsidRDefault="00520173">
      <w:pPr>
        <w:pStyle w:val="Heading3"/>
      </w:pPr>
      <w:bookmarkStart w:id="6" w:name="marketing-director-insurance-agent"/>
      <w:r>
        <w:rPr>
          <w:b/>
          <w:bCs/>
        </w:rPr>
        <w:t xml:space="preserve">Risk </w:t>
      </w:r>
      <w:r w:rsidR="00861DBF">
        <w:rPr>
          <w:b/>
          <w:bCs/>
        </w:rPr>
        <w:t>Advisor</w:t>
      </w:r>
      <w:r>
        <w:rPr>
          <w:b/>
          <w:bCs/>
        </w:rPr>
        <w:t xml:space="preserve"> / Insurance Agent</w:t>
      </w:r>
    </w:p>
    <w:p w14:paraId="05604C2D" w14:textId="6D4E598A" w:rsidR="00373FC1" w:rsidRDefault="00520173">
      <w:pPr>
        <w:pStyle w:val="FirstParagraph"/>
      </w:pPr>
      <w:r>
        <w:rPr>
          <w:b/>
          <w:bCs/>
        </w:rPr>
        <w:t>2019 – 2026</w:t>
      </w:r>
    </w:p>
    <w:p w14:paraId="12F807CA" w14:textId="587600F0" w:rsidR="00520173" w:rsidRPr="00520173" w:rsidRDefault="0006519E">
      <w:pPr>
        <w:pStyle w:val="Compact"/>
        <w:numPr>
          <w:ilvl w:val="0"/>
          <w:numId w:val="2"/>
        </w:numPr>
      </w:pPr>
      <w:r>
        <w:rPr>
          <w:rFonts w:cs="Segoe UI"/>
          <w:shd w:val="clear" w:color="auto" w:fill="FFFFFF"/>
        </w:rPr>
        <w:t xml:space="preserve">Providing </w:t>
      </w:r>
      <w:r w:rsidR="00520173" w:rsidRPr="00520173">
        <w:rPr>
          <w:rFonts w:cs="Segoe UI"/>
          <w:shd w:val="clear" w:color="auto" w:fill="FFFFFF"/>
        </w:rPr>
        <w:t xml:space="preserve">General Liability, Commercial Auto, and Workers' Compensation Insurance. I deal primarily with </w:t>
      </w:r>
      <w:r w:rsidR="00861DBF" w:rsidRPr="00520173">
        <w:rPr>
          <w:rFonts w:cs="Segoe UI"/>
          <w:shd w:val="clear" w:color="auto" w:fill="FFFFFF"/>
        </w:rPr>
        <w:t>contractors and</w:t>
      </w:r>
      <w:r w:rsidR="00520173" w:rsidRPr="00520173">
        <w:rPr>
          <w:rFonts w:cs="Segoe UI"/>
          <w:shd w:val="clear" w:color="auto" w:fill="FFFFFF"/>
        </w:rPr>
        <w:t xml:space="preserve"> make sure they get the best coverage for the right price.</w:t>
      </w:r>
    </w:p>
    <w:p w14:paraId="02CCFE7A" w14:textId="4A242FEE" w:rsidR="00520173" w:rsidRPr="00520173" w:rsidRDefault="00520173">
      <w:pPr>
        <w:pStyle w:val="Compact"/>
        <w:numPr>
          <w:ilvl w:val="0"/>
          <w:numId w:val="2"/>
        </w:numPr>
      </w:pPr>
      <w:r>
        <w:rPr>
          <w:rFonts w:cs="Segoe UI"/>
          <w:shd w:val="clear" w:color="auto" w:fill="FFFFFF"/>
        </w:rPr>
        <w:t xml:space="preserve">Instructed thousands of contractors </w:t>
      </w:r>
      <w:r w:rsidR="0006519E">
        <w:rPr>
          <w:rFonts w:cs="Segoe UI"/>
          <w:shd w:val="clear" w:color="auto" w:fill="FFFFFF"/>
        </w:rPr>
        <w:t xml:space="preserve">in numerous </w:t>
      </w:r>
      <w:r>
        <w:rPr>
          <w:rFonts w:cs="Segoe UI"/>
          <w:shd w:val="clear" w:color="auto" w:fill="FFFFFF"/>
        </w:rPr>
        <w:t xml:space="preserve">contractor pre-license </w:t>
      </w:r>
      <w:r w:rsidR="0006519E">
        <w:rPr>
          <w:rFonts w:cs="Segoe UI"/>
          <w:shd w:val="clear" w:color="auto" w:fill="FFFFFF"/>
        </w:rPr>
        <w:t xml:space="preserve">and continuing education </w:t>
      </w:r>
      <w:r>
        <w:rPr>
          <w:rFonts w:cs="Segoe UI"/>
          <w:shd w:val="clear" w:color="auto" w:fill="FFFFFF"/>
        </w:rPr>
        <w:t xml:space="preserve">courses discussing DOT compliance, FLSA, </w:t>
      </w:r>
      <w:r w:rsidR="00720329">
        <w:rPr>
          <w:rFonts w:cs="Segoe UI"/>
          <w:shd w:val="clear" w:color="auto" w:fill="FFFFFF"/>
        </w:rPr>
        <w:t>ri</w:t>
      </w:r>
      <w:r>
        <w:rPr>
          <w:rFonts w:cs="Segoe UI"/>
          <w:shd w:val="clear" w:color="auto" w:fill="FFFFFF"/>
        </w:rPr>
        <w:t xml:space="preserve">sk </w:t>
      </w:r>
      <w:r w:rsidR="00720329">
        <w:rPr>
          <w:rFonts w:cs="Segoe UI"/>
          <w:shd w:val="clear" w:color="auto" w:fill="FFFFFF"/>
        </w:rPr>
        <w:t>tr</w:t>
      </w:r>
      <w:r>
        <w:rPr>
          <w:rFonts w:cs="Segoe UI"/>
          <w:shd w:val="clear" w:color="auto" w:fill="FFFFFF"/>
        </w:rPr>
        <w:t xml:space="preserve">ansfer, </w:t>
      </w:r>
      <w:r w:rsidR="00720329">
        <w:rPr>
          <w:rFonts w:cs="Segoe UI"/>
          <w:shd w:val="clear" w:color="auto" w:fill="FFFFFF"/>
        </w:rPr>
        <w:t>i</w:t>
      </w:r>
      <w:r>
        <w:rPr>
          <w:rFonts w:cs="Segoe UI"/>
          <w:shd w:val="clear" w:color="auto" w:fill="FFFFFF"/>
        </w:rPr>
        <w:t xml:space="preserve">nsurance, and breach of contract issues. </w:t>
      </w:r>
    </w:p>
    <w:p w14:paraId="0872227A" w14:textId="77777777" w:rsidR="00373FC1" w:rsidRDefault="00000000">
      <w:pPr>
        <w:pStyle w:val="Compact"/>
        <w:numPr>
          <w:ilvl w:val="0"/>
          <w:numId w:val="2"/>
        </w:numPr>
      </w:pPr>
      <w:r>
        <w:t>Advise businesses on commercial insurance and risk management solutions.</w:t>
      </w:r>
    </w:p>
    <w:p w14:paraId="787FAAB7" w14:textId="270619F2" w:rsidR="00520173" w:rsidRDefault="00000000" w:rsidP="00720329">
      <w:pPr>
        <w:pStyle w:val="Compact"/>
        <w:numPr>
          <w:ilvl w:val="0"/>
          <w:numId w:val="2"/>
        </w:numPr>
      </w:pPr>
      <w:r>
        <w:t>Apply specialized expertise in construction risk and insurance to support contractors and construction-related businesses.</w:t>
      </w:r>
      <w:bookmarkStart w:id="7" w:name="previous-position-title-1"/>
      <w:bookmarkEnd w:id="6"/>
      <w:r w:rsidR="00885C3D">
        <w:pict w14:anchorId="41D3B877">
          <v:rect id="Horizontal Line 4" o:spid="_x0000_s1027" alt="" style="width:6in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bookmarkStart w:id="8" w:name="education"/>
      <w:bookmarkEnd w:id="5"/>
      <w:bookmarkEnd w:id="7"/>
    </w:p>
    <w:p w14:paraId="091D522E" w14:textId="1A34D943" w:rsidR="00373FC1" w:rsidRDefault="00000000">
      <w:pPr>
        <w:pStyle w:val="Heading2"/>
      </w:pPr>
      <w:r>
        <w:lastRenderedPageBreak/>
        <w:t>EDUCATION</w:t>
      </w:r>
    </w:p>
    <w:p w14:paraId="44E65E37" w14:textId="77777777" w:rsidR="00373FC1" w:rsidRDefault="00000000">
      <w:pPr>
        <w:pStyle w:val="Heading3"/>
      </w:pPr>
      <w:bookmarkStart w:id="9" w:name="the-university-of-alabama"/>
      <w:r>
        <w:rPr>
          <w:b/>
          <w:bCs/>
        </w:rPr>
        <w:t>THE UNIVERSITY OF ALABAMA</w:t>
      </w:r>
    </w:p>
    <w:p w14:paraId="54B943F6" w14:textId="77777777" w:rsidR="00373FC1" w:rsidRDefault="00000000">
      <w:pPr>
        <w:pStyle w:val="FirstParagraph"/>
        <w:rPr>
          <w:b/>
          <w:bCs/>
        </w:rPr>
      </w:pPr>
      <w:r>
        <w:rPr>
          <w:b/>
          <w:bCs/>
        </w:rPr>
        <w:t>Master of Science in Marketing</w:t>
      </w:r>
      <w:r>
        <w:br/>
      </w:r>
      <w:r>
        <w:rPr>
          <w:i/>
          <w:iCs/>
        </w:rPr>
        <w:t>Digital &amp; Social Media Concentration</w:t>
      </w:r>
      <w:r>
        <w:br/>
      </w:r>
      <w:r>
        <w:rPr>
          <w:b/>
          <w:bCs/>
        </w:rPr>
        <w:t>2021 – 2022</w:t>
      </w:r>
    </w:p>
    <w:p w14:paraId="4F7E851A" w14:textId="470322C0" w:rsidR="00520173" w:rsidRDefault="00520173" w:rsidP="00520173">
      <w:pPr>
        <w:pStyle w:val="Heading3"/>
      </w:pPr>
      <w:r>
        <w:rPr>
          <w:b/>
          <w:bCs/>
        </w:rPr>
        <w:t>Arizona State University</w:t>
      </w:r>
    </w:p>
    <w:p w14:paraId="677A077F" w14:textId="30F09FF2" w:rsidR="00520173" w:rsidRPr="00520173" w:rsidRDefault="00520173" w:rsidP="00520173">
      <w:pPr>
        <w:pStyle w:val="FirstParagraph"/>
      </w:pPr>
      <w:r w:rsidRPr="00520173">
        <w:rPr>
          <w:b/>
          <w:bCs/>
        </w:rPr>
        <w:t>Bachelor's degree</w:t>
      </w:r>
      <w:r>
        <w:rPr>
          <w:b/>
          <w:bCs/>
        </w:rPr>
        <w:t>s</w:t>
      </w:r>
      <w:r w:rsidRPr="00520173">
        <w:rPr>
          <w:b/>
          <w:bCs/>
        </w:rPr>
        <w:t>, Sports Business &amp; Business Administration</w:t>
      </w:r>
      <w:r>
        <w:br/>
      </w:r>
      <w:r>
        <w:rPr>
          <w:i/>
          <w:iCs/>
        </w:rPr>
        <w:t>Cum Laude</w:t>
      </w:r>
      <w:r>
        <w:br/>
      </w:r>
      <w:r>
        <w:rPr>
          <w:b/>
          <w:bCs/>
        </w:rPr>
        <w:t>2021 – 2022</w:t>
      </w:r>
    </w:p>
    <w:p w14:paraId="6271285B" w14:textId="77777777" w:rsidR="00373FC1" w:rsidRDefault="00885C3D">
      <w:r>
        <w:pict w14:anchorId="0C642EFB">
          <v:rect id="Horizontal Line 5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A260BCB" w14:textId="77777777" w:rsidR="00373FC1" w:rsidRDefault="00000000">
      <w:pPr>
        <w:pStyle w:val="Heading2"/>
      </w:pPr>
      <w:bookmarkStart w:id="10" w:name="professional-credentials"/>
      <w:bookmarkEnd w:id="8"/>
      <w:bookmarkEnd w:id="9"/>
      <w:r>
        <w:t>PROFESSIONAL CREDENTIALS</w:t>
      </w:r>
    </w:p>
    <w:p w14:paraId="109F3155" w14:textId="77777777" w:rsidR="00373FC1" w:rsidRDefault="00000000">
      <w:pPr>
        <w:pStyle w:val="Heading3"/>
      </w:pPr>
      <w:bookmarkStart w:id="11" w:name="X3aa408f389255cc8304894217ba25bb52f82c24"/>
      <w:r>
        <w:rPr>
          <w:b/>
          <w:bCs/>
        </w:rPr>
        <w:t>Construction Risk and Insurance Specialist (CRIS)</w:t>
      </w:r>
    </w:p>
    <w:p w14:paraId="46344167" w14:textId="77777777" w:rsidR="00373FC1" w:rsidRDefault="00000000">
      <w:pPr>
        <w:pStyle w:val="FirstParagraph"/>
      </w:pPr>
      <w:r>
        <w:t>International Risk Management Institute, Inc. (IRMI)</w:t>
      </w:r>
      <w:r>
        <w:br/>
      </w:r>
      <w:r>
        <w:rPr>
          <w:b/>
          <w:bCs/>
        </w:rPr>
        <w:t>Issued August 2022</w:t>
      </w:r>
    </w:p>
    <w:p w14:paraId="5DBDD6BF" w14:textId="77777777" w:rsidR="00373FC1" w:rsidRDefault="00000000">
      <w:pPr>
        <w:pStyle w:val="BodyText"/>
      </w:pPr>
      <w:r>
        <w:rPr>
          <w:b/>
          <w:bCs/>
        </w:rPr>
        <w:t>Additional Professional Development</w:t>
      </w:r>
    </w:p>
    <w:p w14:paraId="56E43E6B" w14:textId="77777777" w:rsidR="00373FC1" w:rsidRDefault="00000000">
      <w:pPr>
        <w:pStyle w:val="Compact"/>
        <w:numPr>
          <w:ilvl w:val="0"/>
          <w:numId w:val="5"/>
        </w:numPr>
      </w:pPr>
      <w:r>
        <w:t xml:space="preserve">Business Lines Producer Development Program — Liberty Mutual Insurance | </w:t>
      </w:r>
      <w:r>
        <w:rPr>
          <w:b/>
          <w:bCs/>
        </w:rPr>
        <w:t>2021</w:t>
      </w:r>
    </w:p>
    <w:p w14:paraId="749473C7" w14:textId="4AF3C75B" w:rsidR="00373FC1" w:rsidRDefault="00000000" w:rsidP="00520173">
      <w:pPr>
        <w:pStyle w:val="Compact"/>
        <w:numPr>
          <w:ilvl w:val="0"/>
          <w:numId w:val="5"/>
        </w:numPr>
      </w:pPr>
      <w:r>
        <w:t xml:space="preserve">Google Advanced Analytics Certificate | </w:t>
      </w:r>
      <w:r>
        <w:rPr>
          <w:b/>
          <w:bCs/>
        </w:rPr>
        <w:t>2022</w:t>
      </w:r>
      <w:bookmarkEnd w:id="4"/>
      <w:bookmarkEnd w:id="10"/>
      <w:bookmarkEnd w:id="11"/>
    </w:p>
    <w:sectPr w:rsidR="00373FC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CF30ED4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2700F3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AF2352"/>
    <w:multiLevelType w:val="hybridMultilevel"/>
    <w:tmpl w:val="7912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602446">
    <w:abstractNumId w:val="0"/>
  </w:num>
  <w:num w:numId="2" w16cid:durableId="1174493045">
    <w:abstractNumId w:val="1"/>
  </w:num>
  <w:num w:numId="3" w16cid:durableId="2136167681">
    <w:abstractNumId w:val="1"/>
  </w:num>
  <w:num w:numId="4" w16cid:durableId="1007245967">
    <w:abstractNumId w:val="1"/>
  </w:num>
  <w:num w:numId="5" w16cid:durableId="1733114113">
    <w:abstractNumId w:val="1"/>
  </w:num>
  <w:num w:numId="6" w16cid:durableId="17696934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C1"/>
    <w:rsid w:val="0006519E"/>
    <w:rsid w:val="00250CD7"/>
    <w:rsid w:val="00373FC1"/>
    <w:rsid w:val="00520173"/>
    <w:rsid w:val="0054722F"/>
    <w:rsid w:val="00720329"/>
    <w:rsid w:val="00861DBF"/>
    <w:rsid w:val="00885C3D"/>
    <w:rsid w:val="00A86DF2"/>
    <w:rsid w:val="00D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CF848EE"/>
  <w15:docId w15:val="{62E43A82-6030-3D41-A3CC-D0DF91EB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01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2017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|%20GHunter@SummitRM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1770</Characters>
  <Application>Microsoft Office Word</Application>
  <DocSecurity>0</DocSecurity>
  <Lines>52</Lines>
  <Paragraphs>33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Gator Hunter</dc:creator>
  <cp:keywords/>
  <cp:lastModifiedBy>Gator Hunter</cp:lastModifiedBy>
  <cp:revision>5</cp:revision>
  <dcterms:created xsi:type="dcterms:W3CDTF">2026-08-24T18:47:00Z</dcterms:created>
  <dcterms:modified xsi:type="dcterms:W3CDTF">2026-08-24T19:12:00Z</dcterms:modified>
</cp:coreProperties>
</file>