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13" w:rsidRPr="00526313" w:rsidRDefault="00526313" w:rsidP="00526313">
      <w:pPr>
        <w:tabs>
          <w:tab w:val="left" w:pos="7560"/>
        </w:tabs>
        <w:contextualSpacing/>
        <w:jc w:val="center"/>
        <w:rPr>
          <w:b/>
          <w:sz w:val="20"/>
          <w:szCs w:val="24"/>
        </w:rPr>
      </w:pPr>
    </w:p>
    <w:p w:rsidR="00526313" w:rsidRDefault="00526313" w:rsidP="00526313">
      <w:pPr>
        <w:tabs>
          <w:tab w:val="left" w:pos="7560"/>
        </w:tabs>
        <w:contextualSpacing/>
        <w:jc w:val="center"/>
        <w:rPr>
          <w:b/>
          <w:sz w:val="32"/>
          <w:szCs w:val="24"/>
        </w:rPr>
      </w:pPr>
      <w:r>
        <w:rPr>
          <w:b/>
          <w:sz w:val="32"/>
          <w:szCs w:val="24"/>
        </w:rPr>
        <w:t>Jerry O’Dell</w:t>
      </w:r>
    </w:p>
    <w:p w:rsidR="00526313" w:rsidRPr="001F19EF" w:rsidRDefault="00526313" w:rsidP="00526313">
      <w:pPr>
        <w:tabs>
          <w:tab w:val="left" w:pos="7560"/>
        </w:tabs>
        <w:contextualSpacing/>
        <w:jc w:val="center"/>
        <w:rPr>
          <w:sz w:val="28"/>
          <w:szCs w:val="24"/>
        </w:rPr>
      </w:pPr>
      <w:r w:rsidRPr="001F19EF">
        <w:rPr>
          <w:sz w:val="28"/>
          <w:szCs w:val="24"/>
        </w:rPr>
        <w:t>Training Specialist</w:t>
      </w:r>
    </w:p>
    <w:p w:rsidR="004D65EB" w:rsidRPr="00526313" w:rsidRDefault="004D65EB" w:rsidP="00E04890">
      <w:pPr>
        <w:pStyle w:val="SgHead"/>
        <w:tabs>
          <w:tab w:val="left" w:pos="7560"/>
        </w:tabs>
        <w:rPr>
          <w:sz w:val="24"/>
        </w:rPr>
      </w:pPr>
      <w:r w:rsidRPr="00526313">
        <w:rPr>
          <w:sz w:val="24"/>
        </w:rPr>
        <w:t>Licenses</w:t>
      </w:r>
    </w:p>
    <w:p w:rsidR="004D65EB" w:rsidRDefault="0005246D" w:rsidP="00E04890">
      <w:pPr>
        <w:pStyle w:val="SgBody"/>
        <w:numPr>
          <w:ilvl w:val="0"/>
          <w:numId w:val="4"/>
        </w:numPr>
        <w:tabs>
          <w:tab w:val="left" w:pos="7560"/>
        </w:tabs>
      </w:pPr>
      <w:r>
        <w:t>Electrical Contractor (GA # EN 214351)</w:t>
      </w:r>
    </w:p>
    <w:p w:rsidR="004D65EB" w:rsidRPr="00526313" w:rsidRDefault="004D65EB" w:rsidP="00E04890">
      <w:pPr>
        <w:pStyle w:val="SgHead"/>
        <w:tabs>
          <w:tab w:val="left" w:pos="7560"/>
        </w:tabs>
        <w:rPr>
          <w:sz w:val="24"/>
        </w:rPr>
      </w:pPr>
      <w:r w:rsidRPr="00526313">
        <w:rPr>
          <w:sz w:val="24"/>
        </w:rPr>
        <w:t>Education/Training</w:t>
      </w:r>
    </w:p>
    <w:p w:rsidR="00526313" w:rsidRDefault="00526313" w:rsidP="00526313">
      <w:pPr>
        <w:pStyle w:val="SgBody"/>
        <w:tabs>
          <w:tab w:val="left" w:pos="7560"/>
          <w:tab w:val="left" w:pos="7920"/>
        </w:tabs>
      </w:pPr>
      <w:r w:rsidRPr="001F19EF">
        <w:rPr>
          <w:b/>
        </w:rPr>
        <w:t>Associate of Science, Electrical Power</w:t>
      </w:r>
      <w:r w:rsidRPr="001F19EF">
        <w:tab/>
      </w:r>
      <w:r>
        <w:rPr>
          <w:b/>
        </w:rPr>
        <w:t>2004</w:t>
      </w:r>
      <w:r w:rsidRPr="001F19EF">
        <w:br/>
      </w:r>
      <w:r w:rsidR="00586BD6">
        <w:t>Decker College</w:t>
      </w:r>
    </w:p>
    <w:p w:rsidR="005406B2" w:rsidRPr="00E84279" w:rsidRDefault="005406B2" w:rsidP="005406B2">
      <w:pPr>
        <w:pStyle w:val="SgBody"/>
        <w:numPr>
          <w:ilvl w:val="0"/>
          <w:numId w:val="4"/>
        </w:numPr>
        <w:tabs>
          <w:tab w:val="left" w:pos="7560"/>
          <w:tab w:val="left" w:pos="7920"/>
        </w:tabs>
      </w:pPr>
      <w:r w:rsidRPr="00E84279">
        <w:t xml:space="preserve">OSHA IO </w:t>
      </w:r>
      <w:r>
        <w:t xml:space="preserve">&amp; Excavation </w:t>
      </w:r>
      <w:r w:rsidRPr="00E84279">
        <w:t>Training</w:t>
      </w:r>
    </w:p>
    <w:p w:rsidR="005406B2" w:rsidRPr="001F19EF" w:rsidRDefault="005406B2" w:rsidP="00526313">
      <w:pPr>
        <w:pStyle w:val="SgBody"/>
        <w:numPr>
          <w:ilvl w:val="0"/>
          <w:numId w:val="4"/>
        </w:numPr>
        <w:tabs>
          <w:tab w:val="left" w:pos="7560"/>
          <w:tab w:val="left" w:pos="7920"/>
        </w:tabs>
      </w:pPr>
      <w:r w:rsidRPr="00E84279">
        <w:t>NCCER certified electrical and core curricula instructor</w:t>
      </w:r>
    </w:p>
    <w:p w:rsidR="00526313" w:rsidRPr="00526313" w:rsidRDefault="00526313" w:rsidP="00526313">
      <w:pPr>
        <w:pStyle w:val="SgHead"/>
        <w:tabs>
          <w:tab w:val="left" w:pos="7560"/>
        </w:tabs>
        <w:rPr>
          <w:sz w:val="24"/>
        </w:rPr>
      </w:pPr>
      <w:bookmarkStart w:id="0" w:name="_GoBack"/>
      <w:bookmarkEnd w:id="0"/>
      <w:r w:rsidRPr="00526313">
        <w:rPr>
          <w:sz w:val="24"/>
        </w:rPr>
        <w:t>Instructional Experience</w:t>
      </w:r>
    </w:p>
    <w:p w:rsidR="00526313" w:rsidRPr="00A261A1" w:rsidRDefault="00526313" w:rsidP="00526313">
      <w:pPr>
        <w:spacing w:before="100" w:beforeAutospacing="1" w:after="0" w:line="240" w:lineRule="auto"/>
        <w:contextualSpacing/>
      </w:pPr>
      <w:r w:rsidRPr="00A261A1">
        <w:rPr>
          <w:b/>
        </w:rPr>
        <w:t>American Trainco</w:t>
      </w:r>
      <w:r w:rsidRPr="00A261A1">
        <w:rPr>
          <w:b/>
        </w:rPr>
        <w:tab/>
      </w:r>
      <w:r w:rsidRPr="00A261A1">
        <w:rPr>
          <w:b/>
        </w:rPr>
        <w:tab/>
      </w:r>
      <w:r w:rsidRPr="00A261A1">
        <w:rPr>
          <w:b/>
        </w:rPr>
        <w:tab/>
      </w:r>
      <w:r w:rsidRPr="00A261A1">
        <w:rPr>
          <w:b/>
        </w:rPr>
        <w:tab/>
      </w:r>
      <w:r w:rsidRPr="00A261A1">
        <w:rPr>
          <w:b/>
        </w:rPr>
        <w:tab/>
      </w:r>
      <w:r w:rsidRPr="00A261A1">
        <w:rPr>
          <w:b/>
        </w:rPr>
        <w:tab/>
      </w:r>
      <w:r w:rsidRPr="00A261A1">
        <w:rPr>
          <w:b/>
        </w:rPr>
        <w:tab/>
      </w:r>
      <w:r w:rsidRPr="00A261A1">
        <w:rPr>
          <w:b/>
        </w:rPr>
        <w:tab/>
        <w:t xml:space="preserve">      2012—present</w:t>
      </w:r>
      <w:r w:rsidRPr="00A261A1">
        <w:rPr>
          <w:b/>
        </w:rPr>
        <w:br/>
      </w:r>
      <w:r w:rsidRPr="00A261A1">
        <w:rPr>
          <w:rFonts w:eastAsia="Times New Roman" w:cs="Times New Roman"/>
          <w:szCs w:val="16"/>
          <w:lang w:val="en"/>
        </w:rPr>
        <w:t xml:space="preserve">Conducts electrical 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w:t>
      </w:r>
      <w:r w:rsidRPr="00A261A1">
        <w:t xml:space="preserve">Over 600 hours of classroom instructional experience per year. </w:t>
      </w:r>
    </w:p>
    <w:p w:rsidR="00526313" w:rsidRDefault="00526313" w:rsidP="00526313">
      <w:pPr>
        <w:spacing w:before="100" w:beforeAutospacing="1" w:after="0" w:line="240" w:lineRule="auto"/>
        <w:contextualSpacing/>
        <w:rPr>
          <w:color w:val="FF0000"/>
        </w:rPr>
      </w:pPr>
    </w:p>
    <w:p w:rsidR="00526313" w:rsidRDefault="00526313" w:rsidP="00526313">
      <w:pPr>
        <w:spacing w:before="100" w:beforeAutospacing="1" w:after="0" w:line="240" w:lineRule="auto"/>
        <w:contextualSpacing/>
      </w:pPr>
      <w:r>
        <w:rPr>
          <w:b/>
        </w:rPr>
        <w:t>Everest Institute</w:t>
      </w:r>
      <w:r>
        <w:rPr>
          <w:b/>
        </w:rPr>
        <w:tab/>
      </w:r>
      <w:r>
        <w:rPr>
          <w:b/>
        </w:rPr>
        <w:tab/>
      </w:r>
      <w:r>
        <w:rPr>
          <w:b/>
        </w:rPr>
        <w:tab/>
      </w:r>
      <w:r>
        <w:rPr>
          <w:b/>
        </w:rPr>
        <w:tab/>
      </w:r>
      <w:r>
        <w:rPr>
          <w:b/>
        </w:rPr>
        <w:tab/>
      </w:r>
      <w:r>
        <w:rPr>
          <w:b/>
        </w:rPr>
        <w:tab/>
      </w:r>
      <w:r>
        <w:rPr>
          <w:b/>
        </w:rPr>
        <w:tab/>
      </w:r>
      <w:r>
        <w:rPr>
          <w:b/>
        </w:rPr>
        <w:tab/>
        <w:t xml:space="preserve">      2009</w:t>
      </w:r>
      <w:r w:rsidRPr="00E04890">
        <w:rPr>
          <w:b/>
        </w:rPr>
        <w:t>—present</w:t>
      </w:r>
      <w:r>
        <w:br/>
        <w:t>Instructor for electrical and HVAC classes and hands-on labs. Maintain and oversee lab environment.</w:t>
      </w:r>
    </w:p>
    <w:p w:rsidR="00526313" w:rsidRPr="00526313" w:rsidRDefault="00526313" w:rsidP="00526313">
      <w:pPr>
        <w:spacing w:before="100" w:beforeAutospacing="1" w:after="0" w:line="240" w:lineRule="auto"/>
        <w:contextualSpacing/>
        <w:rPr>
          <w:color w:val="FF0000"/>
        </w:rPr>
      </w:pPr>
    </w:p>
    <w:p w:rsidR="00526313" w:rsidRDefault="00526313" w:rsidP="00526313">
      <w:pPr>
        <w:pStyle w:val="SgBody"/>
        <w:tabs>
          <w:tab w:val="left" w:pos="7560"/>
          <w:tab w:val="left" w:pos="7920"/>
        </w:tabs>
      </w:pPr>
      <w:r>
        <w:rPr>
          <w:b/>
        </w:rPr>
        <w:t>Decker College</w:t>
      </w:r>
      <w:r>
        <w:rPr>
          <w:b/>
        </w:rPr>
        <w:tab/>
        <w:t>2004</w:t>
      </w:r>
      <w:r w:rsidRPr="00E04890">
        <w:rPr>
          <w:b/>
        </w:rPr>
        <w:t>—</w:t>
      </w:r>
      <w:r>
        <w:rPr>
          <w:b/>
        </w:rPr>
        <w:t>2005</w:t>
      </w:r>
      <w:r>
        <w:br/>
        <w:t xml:space="preserve">Taught electrical classes and hands-on labs. Maintained and oversaw lab environment and materials. </w:t>
      </w:r>
      <w:proofErr w:type="gramStart"/>
      <w:r>
        <w:t>Improved knowledge and capabilities of students through inception, creation, and implementation of new and more challenging lab projects.</w:t>
      </w:r>
      <w:proofErr w:type="gramEnd"/>
    </w:p>
    <w:p w:rsidR="004D65EB" w:rsidRPr="00526313" w:rsidRDefault="004D65EB" w:rsidP="00E04890">
      <w:pPr>
        <w:pStyle w:val="SgHead"/>
        <w:tabs>
          <w:tab w:val="left" w:pos="7560"/>
        </w:tabs>
        <w:rPr>
          <w:sz w:val="24"/>
        </w:rPr>
      </w:pPr>
      <w:r w:rsidRPr="00526313">
        <w:rPr>
          <w:sz w:val="24"/>
        </w:rPr>
        <w:t>Technical Experience</w:t>
      </w:r>
    </w:p>
    <w:p w:rsidR="006C15BF" w:rsidRDefault="004D7F79" w:rsidP="00E04890">
      <w:pPr>
        <w:pStyle w:val="SgBody"/>
        <w:tabs>
          <w:tab w:val="left" w:pos="7560"/>
          <w:tab w:val="left" w:pos="7920"/>
        </w:tabs>
      </w:pPr>
      <w:r>
        <w:rPr>
          <w:b/>
        </w:rPr>
        <w:t>Owner/Vice President of Operations (TWT Services Co, Inc.)</w:t>
      </w:r>
      <w:r w:rsidR="006C15BF">
        <w:tab/>
      </w:r>
      <w:r>
        <w:rPr>
          <w:b/>
        </w:rPr>
        <w:t>2006</w:t>
      </w:r>
      <w:r w:rsidR="006C15BF" w:rsidRPr="00E04890">
        <w:rPr>
          <w:b/>
        </w:rPr>
        <w:t>—</w:t>
      </w:r>
      <w:r>
        <w:rPr>
          <w:b/>
        </w:rPr>
        <w:t>present</w:t>
      </w:r>
      <w:r w:rsidR="006C15BF">
        <w:br/>
      </w:r>
      <w:r>
        <w:t xml:space="preserve">Responsible for every aspect of daily operation of a maintenance, repair, and installation services company. Prepare bids and contracts, manage budgeting, purchasing, and performance of commercial repairs. Interface with owners and managers. </w:t>
      </w:r>
    </w:p>
    <w:p w:rsidR="00526313" w:rsidRDefault="004D7F79" w:rsidP="00E04890">
      <w:pPr>
        <w:pStyle w:val="SgBody"/>
        <w:tabs>
          <w:tab w:val="left" w:pos="7560"/>
          <w:tab w:val="left" w:pos="7920"/>
        </w:tabs>
      </w:pPr>
      <w:r>
        <w:rPr>
          <w:b/>
        </w:rPr>
        <w:t xml:space="preserve">Foreman (Henry Electric Co, </w:t>
      </w:r>
      <w:proofErr w:type="spellStart"/>
      <w:r>
        <w:rPr>
          <w:b/>
        </w:rPr>
        <w:t>Inc</w:t>
      </w:r>
      <w:proofErr w:type="spellEnd"/>
      <w:r>
        <w:rPr>
          <w:b/>
        </w:rPr>
        <w:t>)</w:t>
      </w:r>
      <w:r w:rsidR="006C15BF" w:rsidRPr="00E04890">
        <w:rPr>
          <w:b/>
        </w:rPr>
        <w:tab/>
        <w:t>1997—</w:t>
      </w:r>
      <w:r>
        <w:rPr>
          <w:b/>
        </w:rPr>
        <w:t>2002</w:t>
      </w:r>
      <w:r w:rsidR="006C15BF">
        <w:br/>
      </w:r>
      <w:r>
        <w:t xml:space="preserve">Oversaw employees, worked with owners, general contractors, vendors, and sub-contractors on the job site. </w:t>
      </w:r>
    </w:p>
    <w:p w:rsidR="00123F72" w:rsidRDefault="00AE350C" w:rsidP="00E04890">
      <w:pPr>
        <w:pStyle w:val="SgBody"/>
        <w:tabs>
          <w:tab w:val="left" w:pos="7560"/>
          <w:tab w:val="left" w:pos="7920"/>
        </w:tabs>
      </w:pPr>
      <w:r>
        <w:rPr>
          <w:b/>
        </w:rPr>
        <w:lastRenderedPageBreak/>
        <w:t>Electrician/Foreman (Robert Kent and Associates)</w:t>
      </w:r>
      <w:r>
        <w:rPr>
          <w:b/>
        </w:rPr>
        <w:tab/>
        <w:t>1983</w:t>
      </w:r>
      <w:r w:rsidRPr="00E04890">
        <w:rPr>
          <w:b/>
        </w:rPr>
        <w:t>—</w:t>
      </w:r>
      <w:r w:rsidR="00526313">
        <w:rPr>
          <w:b/>
        </w:rPr>
        <w:t>1993</w:t>
      </w:r>
      <w:r>
        <w:br/>
        <w:t xml:space="preserve">Oversaw equipment installation projects and installed, troubleshot, and repaired automated industrial equipment to meet GMP specifications. </w:t>
      </w:r>
    </w:p>
    <w:sectPr w:rsidR="00123F72" w:rsidSect="0052631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EB" w:rsidRDefault="004D65EB" w:rsidP="004D65EB">
      <w:pPr>
        <w:spacing w:after="0" w:line="240" w:lineRule="auto"/>
      </w:pPr>
      <w:r>
        <w:separator/>
      </w:r>
    </w:p>
  </w:endnote>
  <w:endnote w:type="continuationSeparator" w:id="0">
    <w:p w:rsidR="004D65EB" w:rsidRDefault="004D65EB"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EB" w:rsidRDefault="004D65EB" w:rsidP="004D65EB">
      <w:pPr>
        <w:spacing w:after="0" w:line="240" w:lineRule="auto"/>
      </w:pPr>
      <w:r>
        <w:separator/>
      </w:r>
    </w:p>
  </w:footnote>
  <w:footnote w:type="continuationSeparator" w:id="0">
    <w:p w:rsidR="004D65EB" w:rsidRDefault="004D65EB"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EB" w:rsidRDefault="004D65EB" w:rsidP="00526313">
    <w:pPr>
      <w:pStyle w:val="Header"/>
      <w:jc w:val="center"/>
    </w:pPr>
    <w:r>
      <w:rPr>
        <w:noProof/>
      </w:rPr>
      <w:drawing>
        <wp:inline distT="0" distB="0" distL="0" distR="0" wp14:anchorId="78C934DE" wp14:editId="59FE1B10">
          <wp:extent cx="1647817" cy="435006"/>
          <wp:effectExtent l="19050" t="0" r="0" b="0"/>
          <wp:docPr id="1" name="Picture 0" descr="American Trai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Trainco Logo.jpg"/>
                  <pic:cNvPicPr/>
                </pic:nvPicPr>
                <pic:blipFill>
                  <a:blip r:embed="rId1"/>
                  <a:stretch>
                    <a:fillRect/>
                  </a:stretch>
                </pic:blipFill>
                <pic:spPr>
                  <a:xfrm>
                    <a:off x="0" y="0"/>
                    <a:ext cx="1655743" cy="4370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95C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2"/>
  </w:num>
  <w:num w:numId="7">
    <w:abstractNumId w:val="0"/>
  </w:num>
  <w:num w:numId="8">
    <w:abstractNumId w:val="4"/>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05246D"/>
    <w:rsid w:val="00123F72"/>
    <w:rsid w:val="001B5B88"/>
    <w:rsid w:val="00493BBD"/>
    <w:rsid w:val="004D65EB"/>
    <w:rsid w:val="004D7F79"/>
    <w:rsid w:val="00526313"/>
    <w:rsid w:val="005406B2"/>
    <w:rsid w:val="00565118"/>
    <w:rsid w:val="00586BD6"/>
    <w:rsid w:val="006C15BF"/>
    <w:rsid w:val="00762E22"/>
    <w:rsid w:val="00770C77"/>
    <w:rsid w:val="009C62DD"/>
    <w:rsid w:val="00A261A1"/>
    <w:rsid w:val="00AE350C"/>
    <w:rsid w:val="00B851A2"/>
    <w:rsid w:val="00C5178C"/>
    <w:rsid w:val="00CA1874"/>
    <w:rsid w:val="00E04890"/>
    <w:rsid w:val="00E84279"/>
    <w:rsid w:val="00EE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Cari Holbrook</cp:lastModifiedBy>
  <cp:revision>4</cp:revision>
  <cp:lastPrinted>2013-09-30T21:46:00Z</cp:lastPrinted>
  <dcterms:created xsi:type="dcterms:W3CDTF">2013-09-23T17:55:00Z</dcterms:created>
  <dcterms:modified xsi:type="dcterms:W3CDTF">2015-01-08T17:43:00Z</dcterms:modified>
</cp:coreProperties>
</file>