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EB" w:rsidRDefault="00FC26AD" w:rsidP="001F19EF">
      <w:pPr>
        <w:tabs>
          <w:tab w:val="left" w:pos="7560"/>
        </w:tabs>
        <w:contextualSpacing/>
        <w:jc w:val="center"/>
        <w:rPr>
          <w:b/>
          <w:sz w:val="32"/>
          <w:szCs w:val="24"/>
        </w:rPr>
      </w:pPr>
      <w:r>
        <w:rPr>
          <w:b/>
          <w:sz w:val="32"/>
          <w:szCs w:val="24"/>
        </w:rPr>
        <w:t>Harold Brinkley</w:t>
      </w:r>
    </w:p>
    <w:p w:rsidR="001F19EF" w:rsidRPr="001F19EF" w:rsidRDefault="001F19EF" w:rsidP="001F19EF">
      <w:pPr>
        <w:tabs>
          <w:tab w:val="left" w:pos="7560"/>
        </w:tabs>
        <w:contextualSpacing/>
        <w:jc w:val="center"/>
        <w:rPr>
          <w:sz w:val="28"/>
          <w:szCs w:val="24"/>
        </w:rPr>
      </w:pPr>
      <w:r w:rsidRPr="001F19EF">
        <w:rPr>
          <w:sz w:val="28"/>
          <w:szCs w:val="24"/>
        </w:rPr>
        <w:t>Training Specialist</w:t>
      </w:r>
    </w:p>
    <w:p w:rsidR="004D65EB" w:rsidRPr="001F19EF" w:rsidRDefault="00FC26AD" w:rsidP="001F19EF">
      <w:pPr>
        <w:pStyle w:val="SgHead"/>
        <w:tabs>
          <w:tab w:val="left" w:pos="7560"/>
        </w:tabs>
        <w:contextualSpacing/>
        <w:rPr>
          <w:sz w:val="24"/>
          <w:szCs w:val="24"/>
        </w:rPr>
      </w:pPr>
      <w:r>
        <w:rPr>
          <w:sz w:val="24"/>
          <w:szCs w:val="24"/>
        </w:rPr>
        <w:t>Memberships</w:t>
      </w:r>
    </w:p>
    <w:p w:rsidR="007178D0" w:rsidRDefault="00FC26AD" w:rsidP="001F19EF">
      <w:pPr>
        <w:pStyle w:val="SgBody"/>
        <w:numPr>
          <w:ilvl w:val="0"/>
          <w:numId w:val="4"/>
        </w:numPr>
        <w:tabs>
          <w:tab w:val="left" w:pos="7560"/>
        </w:tabs>
        <w:contextualSpacing/>
      </w:pPr>
      <w:r>
        <w:t>Air Conditioning Contractors of American (ACCA)</w:t>
      </w:r>
    </w:p>
    <w:p w:rsidR="00FC26AD" w:rsidRPr="001F19EF" w:rsidRDefault="00FC26AD" w:rsidP="001F19EF">
      <w:pPr>
        <w:pStyle w:val="SgBody"/>
        <w:numPr>
          <w:ilvl w:val="0"/>
          <w:numId w:val="4"/>
        </w:numPr>
        <w:tabs>
          <w:tab w:val="left" w:pos="7560"/>
        </w:tabs>
        <w:contextualSpacing/>
      </w:pPr>
      <w:r>
        <w:t>Plumbing-Heating-Cooling Contractors (PHCC), Indianapolis</w:t>
      </w:r>
    </w:p>
    <w:p w:rsidR="004D65EB" w:rsidRPr="001F19EF" w:rsidRDefault="004D65EB" w:rsidP="001F19EF">
      <w:pPr>
        <w:pStyle w:val="SgHead"/>
        <w:tabs>
          <w:tab w:val="left" w:pos="7560"/>
        </w:tabs>
        <w:rPr>
          <w:sz w:val="24"/>
          <w:szCs w:val="24"/>
        </w:rPr>
      </w:pPr>
      <w:r w:rsidRPr="001F19EF">
        <w:rPr>
          <w:sz w:val="24"/>
          <w:szCs w:val="24"/>
        </w:rPr>
        <w:t>Education/Training</w:t>
      </w:r>
    </w:p>
    <w:p w:rsidR="006C15BF" w:rsidRPr="001F19EF" w:rsidRDefault="004656CA" w:rsidP="001F19EF">
      <w:pPr>
        <w:pStyle w:val="SgBody"/>
        <w:tabs>
          <w:tab w:val="left" w:pos="7560"/>
          <w:tab w:val="left" w:pos="7920"/>
        </w:tabs>
      </w:pPr>
      <w:r w:rsidRPr="001F19EF">
        <w:rPr>
          <w:b/>
        </w:rPr>
        <w:t>Bachelor</w:t>
      </w:r>
      <w:r w:rsidR="00CE1354">
        <w:rPr>
          <w:b/>
        </w:rPr>
        <w:t>s</w:t>
      </w:r>
      <w:r w:rsidRPr="001F19EF">
        <w:rPr>
          <w:b/>
        </w:rPr>
        <w:t xml:space="preserve"> of Science, </w:t>
      </w:r>
      <w:r w:rsidR="00FC26AD">
        <w:rPr>
          <w:b/>
        </w:rPr>
        <w:t>Business Administration</w:t>
      </w:r>
      <w:r w:rsidR="006C15BF" w:rsidRPr="001F19EF">
        <w:tab/>
      </w:r>
      <w:r w:rsidR="00FC26AD">
        <w:tab/>
      </w:r>
      <w:r w:rsidR="00FC26AD">
        <w:rPr>
          <w:b/>
        </w:rPr>
        <w:t>1998</w:t>
      </w:r>
      <w:r w:rsidR="006C15BF" w:rsidRPr="001F19EF">
        <w:br/>
      </w:r>
      <w:r w:rsidR="00FC26AD">
        <w:t>Indiana Wesleyan University</w:t>
      </w:r>
    </w:p>
    <w:p w:rsidR="006C15BF" w:rsidRDefault="00CE1354" w:rsidP="001F19EF">
      <w:pPr>
        <w:pStyle w:val="SgBody"/>
        <w:tabs>
          <w:tab w:val="left" w:pos="7560"/>
          <w:tab w:val="left" w:pos="7920"/>
        </w:tabs>
      </w:pPr>
      <w:r>
        <w:rPr>
          <w:b/>
        </w:rPr>
        <w:t>AAS</w:t>
      </w:r>
      <w:r w:rsidR="00FC26AD">
        <w:rPr>
          <w:b/>
        </w:rPr>
        <w:t>, Building Trades</w:t>
      </w:r>
      <w:r w:rsidR="006C15BF" w:rsidRPr="001F19EF">
        <w:tab/>
      </w:r>
      <w:r w:rsidR="00FC26AD">
        <w:tab/>
      </w:r>
      <w:r w:rsidR="00FC26AD">
        <w:rPr>
          <w:b/>
        </w:rPr>
        <w:t>1987</w:t>
      </w:r>
      <w:r w:rsidR="006C15BF" w:rsidRPr="001F19EF">
        <w:br/>
      </w:r>
      <w:r w:rsidR="00FC26AD">
        <w:t>Ivy Tech</w:t>
      </w:r>
      <w:r w:rsidR="004656CA" w:rsidRPr="001F19EF">
        <w:t xml:space="preserve"> Community College</w:t>
      </w:r>
      <w:r w:rsidR="00FC26AD">
        <w:t xml:space="preserve"> of Indiana</w:t>
      </w:r>
    </w:p>
    <w:p w:rsidR="00FC26AD" w:rsidRPr="001F19EF" w:rsidRDefault="00CE1354" w:rsidP="00FC26AD">
      <w:pPr>
        <w:pStyle w:val="SgBody"/>
        <w:tabs>
          <w:tab w:val="left" w:pos="7560"/>
          <w:tab w:val="left" w:pos="7920"/>
        </w:tabs>
      </w:pPr>
      <w:r>
        <w:rPr>
          <w:b/>
        </w:rPr>
        <w:t>AAS</w:t>
      </w:r>
      <w:r w:rsidR="00FC26AD">
        <w:rPr>
          <w:b/>
        </w:rPr>
        <w:t xml:space="preserve">, </w:t>
      </w:r>
      <w:r w:rsidR="00FC26AD">
        <w:rPr>
          <w:b/>
        </w:rPr>
        <w:t>Heating, Air Conditioning, &amp; Refrigeration</w:t>
      </w:r>
      <w:r w:rsidR="00FC26AD" w:rsidRPr="001F19EF">
        <w:tab/>
      </w:r>
      <w:r w:rsidR="00FC26AD">
        <w:tab/>
      </w:r>
      <w:r w:rsidR="00FC26AD">
        <w:rPr>
          <w:b/>
        </w:rPr>
        <w:t>1984</w:t>
      </w:r>
      <w:r w:rsidR="00FC26AD" w:rsidRPr="001F19EF">
        <w:br/>
      </w:r>
      <w:r w:rsidR="00FC26AD">
        <w:t>Ivy Tech</w:t>
      </w:r>
      <w:r w:rsidR="00FC26AD" w:rsidRPr="001F19EF">
        <w:t xml:space="preserve"> Community College</w:t>
      </w:r>
      <w:r w:rsidR="00FC26AD">
        <w:t xml:space="preserve"> of Indiana</w:t>
      </w:r>
      <w:bookmarkStart w:id="0" w:name="_GoBack"/>
      <w:bookmarkEnd w:id="0"/>
    </w:p>
    <w:p w:rsidR="001F19EF" w:rsidRPr="001F19EF" w:rsidRDefault="001F19EF" w:rsidP="001F19EF">
      <w:pPr>
        <w:pStyle w:val="SgHead"/>
        <w:tabs>
          <w:tab w:val="left" w:pos="7560"/>
        </w:tabs>
        <w:rPr>
          <w:sz w:val="24"/>
          <w:szCs w:val="24"/>
        </w:rPr>
      </w:pPr>
      <w:r w:rsidRPr="001F19EF">
        <w:rPr>
          <w:sz w:val="24"/>
          <w:szCs w:val="24"/>
        </w:rPr>
        <w:t>Instructional Experience</w:t>
      </w:r>
    </w:p>
    <w:p w:rsidR="005A2738" w:rsidRDefault="001F19EF" w:rsidP="005A2738">
      <w:pPr>
        <w:spacing w:before="100" w:beforeAutospacing="1" w:after="0" w:line="240" w:lineRule="auto"/>
        <w:contextualSpacing/>
        <w:rPr>
          <w:b/>
        </w:rPr>
      </w:pPr>
      <w:r w:rsidRPr="001F19EF">
        <w:rPr>
          <w:b/>
        </w:rPr>
        <w:t xml:space="preserve">American </w:t>
      </w:r>
      <w:proofErr w:type="spellStart"/>
      <w:r w:rsidRPr="001F19EF">
        <w:rPr>
          <w:b/>
        </w:rPr>
        <w:t>Trai</w:t>
      </w:r>
      <w:r w:rsidR="005A2738">
        <w:rPr>
          <w:b/>
        </w:rPr>
        <w:t>nco</w:t>
      </w:r>
      <w:proofErr w:type="spellEnd"/>
      <w:r w:rsidR="005A2738">
        <w:rPr>
          <w:b/>
        </w:rPr>
        <w:t xml:space="preserve"> (Southeast US)</w:t>
      </w:r>
      <w:r w:rsidR="00E453D0">
        <w:rPr>
          <w:b/>
        </w:rPr>
        <w:tab/>
      </w:r>
      <w:r w:rsidR="00E453D0">
        <w:rPr>
          <w:b/>
        </w:rPr>
        <w:tab/>
      </w:r>
      <w:r w:rsidR="00E453D0">
        <w:rPr>
          <w:b/>
        </w:rPr>
        <w:tab/>
      </w:r>
      <w:r w:rsidR="00E453D0">
        <w:rPr>
          <w:b/>
        </w:rPr>
        <w:tab/>
      </w:r>
      <w:r w:rsidR="00E453D0">
        <w:rPr>
          <w:b/>
        </w:rPr>
        <w:tab/>
      </w:r>
      <w:r w:rsidR="00E453D0">
        <w:rPr>
          <w:b/>
        </w:rPr>
        <w:tab/>
        <w:t xml:space="preserve">   </w:t>
      </w:r>
      <w:r w:rsidR="00FC26AD">
        <w:rPr>
          <w:b/>
        </w:rPr>
        <w:tab/>
      </w:r>
      <w:r w:rsidR="00E453D0">
        <w:rPr>
          <w:b/>
        </w:rPr>
        <w:t xml:space="preserve">  </w:t>
      </w:r>
      <w:r w:rsidR="005A2738">
        <w:rPr>
          <w:b/>
        </w:rPr>
        <w:t>2007—present</w:t>
      </w:r>
    </w:p>
    <w:p w:rsidR="001F19EF" w:rsidRPr="00CC0EB0" w:rsidRDefault="005A2738" w:rsidP="005A2738">
      <w:pPr>
        <w:spacing w:before="100" w:beforeAutospacing="1" w:after="0" w:line="240" w:lineRule="auto"/>
        <w:contextualSpacing/>
      </w:pPr>
      <w:r w:rsidRPr="00CC0EB0">
        <w:rPr>
          <w:rFonts w:eastAsia="Times New Roman" w:cs="Times New Roman"/>
          <w:szCs w:val="16"/>
          <w:lang w:val="en"/>
        </w:rPr>
        <w:t xml:space="preserve">Conducts </w:t>
      </w:r>
      <w:r w:rsidR="00FC26AD">
        <w:rPr>
          <w:rFonts w:eastAsia="Times New Roman" w:cs="Times New Roman"/>
          <w:szCs w:val="16"/>
          <w:lang w:val="en"/>
        </w:rPr>
        <w:t xml:space="preserve">basic </w:t>
      </w:r>
      <w:r w:rsidRPr="00CC0EB0">
        <w:rPr>
          <w:rFonts w:eastAsia="Times New Roman" w:cs="Times New Roman"/>
          <w:szCs w:val="16"/>
          <w:lang w:val="en"/>
        </w:rPr>
        <w:t xml:space="preserve">electrical </w:t>
      </w:r>
      <w:r w:rsidR="00FC26AD">
        <w:rPr>
          <w:rFonts w:eastAsia="Times New Roman" w:cs="Times New Roman"/>
          <w:szCs w:val="16"/>
          <w:lang w:val="en"/>
        </w:rPr>
        <w:t xml:space="preserve">and HVAC </w:t>
      </w:r>
      <w:r w:rsidRPr="00CC0EB0">
        <w:rPr>
          <w:rFonts w:eastAsia="Times New Roman" w:cs="Times New Roman"/>
          <w:szCs w:val="16"/>
          <w:lang w:val="en"/>
        </w:rPr>
        <w:t xml:space="preserve">training seminars, assessing the training needs and comprehension of the students, preparing training material and agenda, continually enhancing technical instructional delivery and presentation skills, adjusting course content in accordance with business needs and regulatory requirements, and ensuring the quality of the course content throughout a course life cycle. </w:t>
      </w:r>
      <w:r w:rsidR="001F19EF" w:rsidRPr="00CC0EB0">
        <w:t xml:space="preserve">Over 600 hours of classroom instructional experience per year. </w:t>
      </w:r>
    </w:p>
    <w:p w:rsidR="005A2738" w:rsidRPr="001F19EF" w:rsidRDefault="005A2738" w:rsidP="005A2738">
      <w:pPr>
        <w:spacing w:before="100" w:beforeAutospacing="1" w:after="0" w:line="240" w:lineRule="auto"/>
        <w:contextualSpacing/>
      </w:pPr>
    </w:p>
    <w:p w:rsidR="00FC26AD" w:rsidRDefault="00FC26AD" w:rsidP="00FC26AD">
      <w:pPr>
        <w:pStyle w:val="SgBody"/>
        <w:tabs>
          <w:tab w:val="left" w:pos="7560"/>
          <w:tab w:val="left" w:pos="7920"/>
        </w:tabs>
      </w:pPr>
      <w:r>
        <w:rPr>
          <w:b/>
        </w:rPr>
        <w:t>Ivy Tech Community College of Indiana</w:t>
      </w:r>
      <w:r>
        <w:rPr>
          <w:b/>
        </w:rPr>
        <w:tab/>
      </w:r>
      <w:r>
        <w:rPr>
          <w:b/>
        </w:rPr>
        <w:tab/>
      </w:r>
      <w:r>
        <w:rPr>
          <w:b/>
        </w:rPr>
        <w:t>1994</w:t>
      </w:r>
      <w:r w:rsidRPr="00E04890">
        <w:rPr>
          <w:b/>
        </w:rPr>
        <w:t>—</w:t>
      </w:r>
      <w:r>
        <w:rPr>
          <w:b/>
        </w:rPr>
        <w:t>2007</w:t>
      </w:r>
      <w:r>
        <w:br/>
        <w:t>Program Chair for Manufacturing &amp; Industrial Technology; review and write curriculum; manage and hire adjunct faculty; manage high school dual credit (concurrent enrollment) program; recruit and retain students for HVAC-R and Welding programs; teach 12 credit hours per semester in HVAC-R/Manufacturing, and Industrial Technology; coordinate all off-campus HVAC-R projects; coordinate all lab activities for adjunct faculty; calculate and record all grades for the department’s students; manage program budget for HVAC &amp; Welding areas.</w:t>
      </w:r>
    </w:p>
    <w:p w:rsidR="004D65EB" w:rsidRPr="001F19EF" w:rsidRDefault="004D65EB" w:rsidP="001F19EF">
      <w:pPr>
        <w:pStyle w:val="SgHead"/>
        <w:tabs>
          <w:tab w:val="left" w:pos="7560"/>
        </w:tabs>
        <w:rPr>
          <w:sz w:val="24"/>
          <w:szCs w:val="24"/>
        </w:rPr>
      </w:pPr>
      <w:r w:rsidRPr="001F19EF">
        <w:rPr>
          <w:sz w:val="24"/>
          <w:szCs w:val="24"/>
        </w:rPr>
        <w:t>Technical Experience</w:t>
      </w:r>
    </w:p>
    <w:p w:rsidR="006C15BF" w:rsidRDefault="00FC26AD" w:rsidP="00FC26AD">
      <w:pPr>
        <w:pStyle w:val="SgBody"/>
        <w:tabs>
          <w:tab w:val="left" w:pos="7560"/>
          <w:tab w:val="left" w:pos="7920"/>
        </w:tabs>
      </w:pPr>
      <w:r>
        <w:rPr>
          <w:b/>
        </w:rPr>
        <w:t>Owner/Operator (Brinkley’s Heating, Air Conditioning, &amp; Refrigeration)</w:t>
      </w:r>
      <w:r>
        <w:rPr>
          <w:b/>
        </w:rPr>
        <w:tab/>
      </w:r>
      <w:r w:rsidR="006C15BF" w:rsidRPr="001F19EF">
        <w:tab/>
      </w:r>
      <w:r>
        <w:rPr>
          <w:b/>
        </w:rPr>
        <w:t>1986—2000</w:t>
      </w:r>
      <w:r w:rsidR="004656CA" w:rsidRPr="001F19EF">
        <w:rPr>
          <w:b/>
        </w:rPr>
        <w:t xml:space="preserve"> </w:t>
      </w:r>
      <w:r w:rsidR="006C15BF" w:rsidRPr="001F19EF">
        <w:br/>
      </w:r>
      <w:r w:rsidR="00CE1354">
        <w:t>Service/installation of residential and light commercial HVAC/R; heat loss/gain worksheets (manual J) with manual D duct design; estimating/specs for new construction; manage and training six to eight service techs; manage office staff, budget, advertising, collections</w:t>
      </w:r>
      <w:r w:rsidR="00CE1354">
        <w:t>, customer relations, and sales</w:t>
      </w:r>
    </w:p>
    <w:sectPr w:rsidR="006C15BF" w:rsidSect="00CE1354">
      <w:headerReference w:type="default" r:id="rId8"/>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FC6" w:rsidRDefault="00767FC6" w:rsidP="004D65EB">
      <w:pPr>
        <w:spacing w:after="0" w:line="240" w:lineRule="auto"/>
      </w:pPr>
      <w:r>
        <w:separator/>
      </w:r>
    </w:p>
  </w:endnote>
  <w:endnote w:type="continuationSeparator" w:id="0">
    <w:p w:rsidR="00767FC6" w:rsidRDefault="00767FC6" w:rsidP="004D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Heavy">
    <w:altName w:val="Arial Black"/>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FC6" w:rsidRDefault="00767FC6" w:rsidP="004D65EB">
      <w:pPr>
        <w:spacing w:after="0" w:line="240" w:lineRule="auto"/>
      </w:pPr>
      <w:r>
        <w:separator/>
      </w:r>
    </w:p>
  </w:footnote>
  <w:footnote w:type="continuationSeparator" w:id="0">
    <w:p w:rsidR="00767FC6" w:rsidRDefault="00767FC6" w:rsidP="004D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CA" w:rsidRDefault="004656CA" w:rsidP="001F19EF">
    <w:pPr>
      <w:pStyle w:val="Header"/>
      <w:jc w:val="center"/>
    </w:pPr>
    <w:r>
      <w:rPr>
        <w:noProof/>
      </w:rPr>
      <w:drawing>
        <wp:inline distT="0" distB="0" distL="0" distR="0" wp14:anchorId="50C9B98C" wp14:editId="65E0180C">
          <wp:extent cx="1647817" cy="435006"/>
          <wp:effectExtent l="19050" t="0" r="0" b="0"/>
          <wp:docPr id="1" name="Picture 0" descr="American Train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 Trainco Logo.jpg"/>
                  <pic:cNvPicPr/>
                </pic:nvPicPr>
                <pic:blipFill>
                  <a:blip r:embed="rId1"/>
                  <a:stretch>
                    <a:fillRect/>
                  </a:stretch>
                </pic:blipFill>
                <pic:spPr>
                  <a:xfrm>
                    <a:off x="0" y="0"/>
                    <a:ext cx="1655743" cy="437098"/>
                  </a:xfrm>
                  <a:prstGeom prst="rect">
                    <a:avLst/>
                  </a:prstGeom>
                </pic:spPr>
              </pic:pic>
            </a:graphicData>
          </a:graphic>
        </wp:inline>
      </w:drawing>
    </w:r>
  </w:p>
  <w:p w:rsidR="001F19EF" w:rsidRDefault="001F19EF" w:rsidP="001F19E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BCF4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2406B5"/>
    <w:multiLevelType w:val="hybridMultilevel"/>
    <w:tmpl w:val="DC18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573E4"/>
    <w:multiLevelType w:val="hybridMultilevel"/>
    <w:tmpl w:val="6CB2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210F1"/>
    <w:multiLevelType w:val="hybridMultilevel"/>
    <w:tmpl w:val="66E0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20598"/>
    <w:multiLevelType w:val="hybridMultilevel"/>
    <w:tmpl w:val="9178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9625EB"/>
    <w:multiLevelType w:val="multilevel"/>
    <w:tmpl w:val="BBFC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F034AF"/>
    <w:multiLevelType w:val="hybridMultilevel"/>
    <w:tmpl w:val="B4B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8F5F43"/>
    <w:multiLevelType w:val="hybridMultilevel"/>
    <w:tmpl w:val="CDC6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D46731"/>
    <w:multiLevelType w:val="hybridMultilevel"/>
    <w:tmpl w:val="37DC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3C5496"/>
    <w:multiLevelType w:val="hybridMultilevel"/>
    <w:tmpl w:val="A2C8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383926"/>
    <w:multiLevelType w:val="hybridMultilevel"/>
    <w:tmpl w:val="2796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971244"/>
    <w:multiLevelType w:val="hybridMultilevel"/>
    <w:tmpl w:val="EA50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CE6514"/>
    <w:multiLevelType w:val="hybridMultilevel"/>
    <w:tmpl w:val="E14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337467"/>
    <w:multiLevelType w:val="hybridMultilevel"/>
    <w:tmpl w:val="C3D0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2"/>
  </w:num>
  <w:num w:numId="4">
    <w:abstractNumId w:val="3"/>
  </w:num>
  <w:num w:numId="5">
    <w:abstractNumId w:val="1"/>
  </w:num>
  <w:num w:numId="6">
    <w:abstractNumId w:val="2"/>
  </w:num>
  <w:num w:numId="7">
    <w:abstractNumId w:val="0"/>
  </w:num>
  <w:num w:numId="8">
    <w:abstractNumId w:val="4"/>
  </w:num>
  <w:num w:numId="9">
    <w:abstractNumId w:val="8"/>
  </w:num>
  <w:num w:numId="10">
    <w:abstractNumId w:val="13"/>
  </w:num>
  <w:num w:numId="11">
    <w:abstractNumId w:val="11"/>
  </w:num>
  <w:num w:numId="12">
    <w:abstractNumId w:val="6"/>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EB"/>
    <w:rsid w:val="001F19EF"/>
    <w:rsid w:val="0032298A"/>
    <w:rsid w:val="004656CA"/>
    <w:rsid w:val="00494ABC"/>
    <w:rsid w:val="004D65EB"/>
    <w:rsid w:val="004F0644"/>
    <w:rsid w:val="00565118"/>
    <w:rsid w:val="00594F4A"/>
    <w:rsid w:val="005A2738"/>
    <w:rsid w:val="005D114A"/>
    <w:rsid w:val="006556AD"/>
    <w:rsid w:val="006621F2"/>
    <w:rsid w:val="006C15BF"/>
    <w:rsid w:val="007178D0"/>
    <w:rsid w:val="00767FC6"/>
    <w:rsid w:val="00770C77"/>
    <w:rsid w:val="00843924"/>
    <w:rsid w:val="009C62DD"/>
    <w:rsid w:val="00B851A2"/>
    <w:rsid w:val="00C02171"/>
    <w:rsid w:val="00C20164"/>
    <w:rsid w:val="00CC0EB0"/>
    <w:rsid w:val="00CE1354"/>
    <w:rsid w:val="00E04890"/>
    <w:rsid w:val="00E453D0"/>
    <w:rsid w:val="00E51BD5"/>
    <w:rsid w:val="00EE407B"/>
    <w:rsid w:val="00F80040"/>
    <w:rsid w:val="00FC26AD"/>
    <w:rsid w:val="00FE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4024">
      <w:bodyDiv w:val="1"/>
      <w:marLeft w:val="0"/>
      <w:marRight w:val="0"/>
      <w:marTop w:val="0"/>
      <w:marBottom w:val="0"/>
      <w:divBdr>
        <w:top w:val="none" w:sz="0" w:space="0" w:color="auto"/>
        <w:left w:val="none" w:sz="0" w:space="0" w:color="auto"/>
        <w:bottom w:val="none" w:sz="0" w:space="0" w:color="auto"/>
        <w:right w:val="none" w:sz="0" w:space="0" w:color="auto"/>
      </w:divBdr>
      <w:divsChild>
        <w:div w:id="1869444748">
          <w:marLeft w:val="0"/>
          <w:marRight w:val="0"/>
          <w:marTop w:val="0"/>
          <w:marBottom w:val="0"/>
          <w:divBdr>
            <w:top w:val="none" w:sz="0" w:space="0" w:color="auto"/>
            <w:left w:val="none" w:sz="0" w:space="0" w:color="auto"/>
            <w:bottom w:val="none" w:sz="0" w:space="0" w:color="auto"/>
            <w:right w:val="none" w:sz="0" w:space="0" w:color="auto"/>
          </w:divBdr>
          <w:divsChild>
            <w:div w:id="351536982">
              <w:marLeft w:val="0"/>
              <w:marRight w:val="0"/>
              <w:marTop w:val="0"/>
              <w:marBottom w:val="0"/>
              <w:divBdr>
                <w:top w:val="none" w:sz="0" w:space="0" w:color="auto"/>
                <w:left w:val="none" w:sz="0" w:space="0" w:color="auto"/>
                <w:bottom w:val="none" w:sz="0" w:space="0" w:color="auto"/>
                <w:right w:val="none" w:sz="0" w:space="0" w:color="auto"/>
              </w:divBdr>
              <w:divsChild>
                <w:div w:id="519929075">
                  <w:marLeft w:val="0"/>
                  <w:marRight w:val="0"/>
                  <w:marTop w:val="0"/>
                  <w:marBottom w:val="0"/>
                  <w:divBdr>
                    <w:top w:val="none" w:sz="0" w:space="0" w:color="auto"/>
                    <w:left w:val="none" w:sz="0" w:space="0" w:color="auto"/>
                    <w:bottom w:val="none" w:sz="0" w:space="0" w:color="auto"/>
                    <w:right w:val="none" w:sz="0" w:space="0" w:color="auto"/>
                  </w:divBdr>
                  <w:divsChild>
                    <w:div w:id="1522011708">
                      <w:marLeft w:val="0"/>
                      <w:marRight w:val="0"/>
                      <w:marTop w:val="0"/>
                      <w:marBottom w:val="0"/>
                      <w:divBdr>
                        <w:top w:val="none" w:sz="0" w:space="0" w:color="auto"/>
                        <w:left w:val="none" w:sz="0" w:space="0" w:color="auto"/>
                        <w:bottom w:val="none" w:sz="0" w:space="0" w:color="auto"/>
                        <w:right w:val="none" w:sz="0" w:space="0" w:color="auto"/>
                      </w:divBdr>
                      <w:divsChild>
                        <w:div w:id="2092114495">
                          <w:marLeft w:val="0"/>
                          <w:marRight w:val="0"/>
                          <w:marTop w:val="0"/>
                          <w:marBottom w:val="0"/>
                          <w:divBdr>
                            <w:top w:val="none" w:sz="0" w:space="0" w:color="auto"/>
                            <w:left w:val="none" w:sz="0" w:space="0" w:color="auto"/>
                            <w:bottom w:val="none" w:sz="0" w:space="0" w:color="auto"/>
                            <w:right w:val="none" w:sz="0" w:space="0" w:color="auto"/>
                          </w:divBdr>
                          <w:divsChild>
                            <w:div w:id="814571360">
                              <w:marLeft w:val="0"/>
                              <w:marRight w:val="0"/>
                              <w:marTop w:val="0"/>
                              <w:marBottom w:val="0"/>
                              <w:divBdr>
                                <w:top w:val="none" w:sz="0" w:space="0" w:color="auto"/>
                                <w:left w:val="none" w:sz="0" w:space="0" w:color="auto"/>
                                <w:bottom w:val="none" w:sz="0" w:space="0" w:color="auto"/>
                                <w:right w:val="none" w:sz="0" w:space="0" w:color="auto"/>
                              </w:divBdr>
                              <w:divsChild>
                                <w:div w:id="1949696448">
                                  <w:marLeft w:val="0"/>
                                  <w:marRight w:val="0"/>
                                  <w:marTop w:val="0"/>
                                  <w:marBottom w:val="0"/>
                                  <w:divBdr>
                                    <w:top w:val="none" w:sz="0" w:space="0" w:color="auto"/>
                                    <w:left w:val="none" w:sz="0" w:space="0" w:color="auto"/>
                                    <w:bottom w:val="none" w:sz="0" w:space="0" w:color="auto"/>
                                    <w:right w:val="none" w:sz="0" w:space="0" w:color="auto"/>
                                  </w:divBdr>
                                  <w:divsChild>
                                    <w:div w:id="2003578883">
                                      <w:marLeft w:val="0"/>
                                      <w:marRight w:val="0"/>
                                      <w:marTop w:val="0"/>
                                      <w:marBottom w:val="0"/>
                                      <w:divBdr>
                                        <w:top w:val="dotted" w:sz="2" w:space="0" w:color="FF0000"/>
                                        <w:left w:val="dotted" w:sz="2" w:space="0" w:color="FF0000"/>
                                        <w:bottom w:val="dotted" w:sz="2" w:space="0" w:color="FF0000"/>
                                        <w:right w:val="dotted" w:sz="2" w:space="0" w:color="FF0000"/>
                                      </w:divBdr>
                                      <w:divsChild>
                                        <w:div w:id="1744646868">
                                          <w:marLeft w:val="0"/>
                                          <w:marRight w:val="0"/>
                                          <w:marTop w:val="0"/>
                                          <w:marBottom w:val="0"/>
                                          <w:divBdr>
                                            <w:top w:val="none" w:sz="0" w:space="0" w:color="auto"/>
                                            <w:left w:val="none" w:sz="0" w:space="0" w:color="auto"/>
                                            <w:bottom w:val="none" w:sz="0" w:space="0" w:color="auto"/>
                                            <w:right w:val="none" w:sz="0" w:space="0" w:color="auto"/>
                                          </w:divBdr>
                                          <w:divsChild>
                                            <w:div w:id="987133069">
                                              <w:marLeft w:val="0"/>
                                              <w:marRight w:val="0"/>
                                              <w:marTop w:val="0"/>
                                              <w:marBottom w:val="0"/>
                                              <w:divBdr>
                                                <w:top w:val="none" w:sz="0" w:space="0" w:color="auto"/>
                                                <w:left w:val="none" w:sz="0" w:space="0" w:color="auto"/>
                                                <w:bottom w:val="none" w:sz="0" w:space="0" w:color="auto"/>
                                                <w:right w:val="none" w:sz="0" w:space="0" w:color="auto"/>
                                              </w:divBdr>
                                              <w:divsChild>
                                                <w:div w:id="1090853833">
                                                  <w:marLeft w:val="0"/>
                                                  <w:marRight w:val="0"/>
                                                  <w:marTop w:val="0"/>
                                                  <w:marBottom w:val="0"/>
                                                  <w:divBdr>
                                                    <w:top w:val="none" w:sz="0" w:space="0" w:color="auto"/>
                                                    <w:left w:val="none" w:sz="0" w:space="0" w:color="auto"/>
                                                    <w:bottom w:val="none" w:sz="0" w:space="0" w:color="auto"/>
                                                    <w:right w:val="none" w:sz="0" w:space="0" w:color="auto"/>
                                                  </w:divBdr>
                                                </w:div>
                                                <w:div w:id="37290509">
                                                  <w:marLeft w:val="0"/>
                                                  <w:marRight w:val="0"/>
                                                  <w:marTop w:val="0"/>
                                                  <w:marBottom w:val="0"/>
                                                  <w:divBdr>
                                                    <w:top w:val="none" w:sz="0" w:space="0" w:color="auto"/>
                                                    <w:left w:val="none" w:sz="0" w:space="0" w:color="auto"/>
                                                    <w:bottom w:val="none" w:sz="0" w:space="0" w:color="auto"/>
                                                    <w:right w:val="none" w:sz="0" w:space="0" w:color="auto"/>
                                                  </w:divBdr>
                                                </w:div>
                                                <w:div w:id="8513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Naomi Yencich</cp:lastModifiedBy>
  <cp:revision>2</cp:revision>
  <cp:lastPrinted>2014-06-09T17:33:00Z</cp:lastPrinted>
  <dcterms:created xsi:type="dcterms:W3CDTF">2014-06-09T17:33:00Z</dcterms:created>
  <dcterms:modified xsi:type="dcterms:W3CDTF">2014-06-09T17:33:00Z</dcterms:modified>
</cp:coreProperties>
</file>