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0284BFA5" w14:textId="77777777" w:rsidTr="00007728">
        <w:trPr>
          <w:trHeight w:hRule="exact" w:val="1800"/>
        </w:trPr>
        <w:tc>
          <w:tcPr>
            <w:tcW w:w="9360" w:type="dxa"/>
            <w:tcMar>
              <w:top w:w="0" w:type="dxa"/>
              <w:bottom w:w="0" w:type="dxa"/>
            </w:tcMar>
          </w:tcPr>
          <w:p w14:paraId="39117C8D" w14:textId="77777777" w:rsidR="0073439C" w:rsidRPr="00CF1A49" w:rsidRDefault="0073439C" w:rsidP="0073439C">
            <w:pPr>
              <w:pStyle w:val="Title"/>
            </w:pPr>
            <w:r>
              <w:t>richard</w:t>
            </w:r>
            <w:r w:rsidRPr="00CF1A49">
              <w:t xml:space="preserve"> </w:t>
            </w:r>
            <w:r>
              <w:rPr>
                <w:rStyle w:val="IntenseEmphasis"/>
              </w:rPr>
              <w:t>Butz, C.B.O.</w:t>
            </w:r>
          </w:p>
          <w:p w14:paraId="6EE3FC58" w14:textId="77777777" w:rsidR="0073439C" w:rsidRPr="00CF1A49" w:rsidRDefault="0073439C" w:rsidP="0073439C">
            <w:pPr>
              <w:pStyle w:val="ContactInfo"/>
              <w:contextualSpacing w:val="0"/>
            </w:pPr>
            <w:r>
              <w:t>Summit County Building Department</w:t>
            </w:r>
            <w:r w:rsidRPr="00CF1A49">
              <w:t xml:space="preserve"> </w:t>
            </w:r>
            <w:sdt>
              <w:sdtPr>
                <w:alias w:val="Divider dot:"/>
                <w:tag w:val="Divider dot:"/>
                <w:id w:val="-1459182552"/>
                <w:placeholder>
                  <w:docPart w:val="8A48579F577B4738AE02BA2E15E3E20B"/>
                </w:placeholder>
                <w:temporary/>
                <w:showingPlcHdr/>
                <w15:appearance w15:val="hidden"/>
              </w:sdtPr>
              <w:sdtEndPr/>
              <w:sdtContent>
                <w:r w:rsidRPr="00CF1A49">
                  <w:t>·</w:t>
                </w:r>
              </w:sdtContent>
            </w:sdt>
            <w:r w:rsidRPr="00CF1A49">
              <w:t xml:space="preserve"> </w:t>
            </w:r>
            <w:r>
              <w:t>(435) 640-0465</w:t>
            </w:r>
          </w:p>
          <w:p w14:paraId="2F87A9AB" w14:textId="3B54B4FB" w:rsidR="00692703" w:rsidRPr="00CF1A49" w:rsidRDefault="0073439C" w:rsidP="0073439C">
            <w:pPr>
              <w:pStyle w:val="ContactInfoEmphasis"/>
              <w:contextualSpacing w:val="0"/>
            </w:pPr>
            <w:r>
              <w:t>rbutz@summitcounty.org</w:t>
            </w:r>
          </w:p>
        </w:tc>
      </w:tr>
    </w:tbl>
    <w:p w14:paraId="21ACA66F" w14:textId="77777777" w:rsidR="0073439C" w:rsidRDefault="0073439C" w:rsidP="0073439C"/>
    <w:p w14:paraId="442CD4B9" w14:textId="77777777" w:rsidR="0073439C" w:rsidRDefault="0073439C" w:rsidP="0073439C"/>
    <w:p w14:paraId="4ADE72D3" w14:textId="77777777" w:rsidR="0073439C" w:rsidRDefault="0073439C" w:rsidP="0073439C"/>
    <w:p w14:paraId="23F19892" w14:textId="77777777" w:rsidR="0073439C" w:rsidRDefault="0073439C" w:rsidP="0073439C"/>
    <w:p w14:paraId="0CE216FF" w14:textId="1537183D" w:rsidR="0073439C" w:rsidRDefault="0073439C" w:rsidP="0073439C">
      <w:r>
        <w:t>Richard is a Certified Building Official and Inspector who works with the Summit County Building Department helping Contractors, Owner/Builders and the community safely, effectively, and efficiently navigate the complex process of building. After decades in the industry</w:t>
      </w:r>
      <w:r w:rsidR="00121AFF">
        <w:t>,</w:t>
      </w:r>
      <w:r>
        <w:t xml:space="preserve"> Richard knows what it takes to get a job done right. He utilizes his in-depth knowledge, experience, and passion for logical, ethical and code compliant building standards and practices daily. He takes the time needed to share his years of experience and knowledge in educating others</w:t>
      </w:r>
      <w:r w:rsidR="002B36BB">
        <w:t xml:space="preserve"> and enforcing the code</w:t>
      </w:r>
      <w:r>
        <w:t xml:space="preserve">. </w:t>
      </w:r>
    </w:p>
    <w:p w14:paraId="5898FD17" w14:textId="77777777" w:rsidR="0073439C" w:rsidRDefault="0073439C" w:rsidP="0073439C"/>
    <w:p w14:paraId="00324E00" w14:textId="7DA9A19E" w:rsidR="0073439C" w:rsidRDefault="0073439C" w:rsidP="0073439C">
      <w:r>
        <w:t xml:space="preserve">Richard has been an active member of the building community for many years. He has served as Co-Chairman for the Uniform Building Code Commission from 2011 to 2019, Chairman for the State Education Committee from 2003 to 2011, on the Organizing Committee for the National ICC Conference from 2003-2004, President and member of the Utah Association of Plumbing and Mechanical Officials from 1994 to 2004 and on the Committee for Uniform Mechanical Interpretations from 1999 to 2003. While on the Committee for Uniform Mechanical Interpretations, the book, </w:t>
      </w:r>
      <w:r w:rsidRPr="00AE114F">
        <w:rPr>
          <w:u w:val="single"/>
        </w:rPr>
        <w:t>Uniform Mechanical Code Interpretation Manual</w:t>
      </w:r>
      <w:r>
        <w:t xml:space="preserve">, was published listing Richard as one of the contributing Authors. </w:t>
      </w:r>
    </w:p>
    <w:p w14:paraId="24E70608" w14:textId="77777777" w:rsidR="0073439C" w:rsidRPr="00231E68" w:rsidRDefault="0073439C" w:rsidP="0073439C"/>
    <w:p w14:paraId="4842BC0A" w14:textId="1C86A952" w:rsidR="00486277" w:rsidRPr="00CF1A49" w:rsidRDefault="0073439C" w:rsidP="00486277">
      <w:pPr>
        <w:pStyle w:val="Heading1"/>
      </w:pPr>
      <w:r>
        <w:t>Certifications</w:t>
      </w:r>
    </w:p>
    <w:p w14:paraId="375A8402" w14:textId="77777777" w:rsidR="0073439C" w:rsidRDefault="0073439C" w:rsidP="0073439C">
      <w:pPr>
        <w:pStyle w:val="TextLeft"/>
        <w:numPr>
          <w:ilvl w:val="0"/>
          <w:numId w:val="14"/>
        </w:numPr>
        <w:jc w:val="left"/>
        <w:sectPr w:rsidR="0073439C" w:rsidSect="005A1B10">
          <w:footerReference w:type="default" r:id="rId7"/>
          <w:headerReference w:type="first" r:id="rId8"/>
          <w:pgSz w:w="12240" w:h="15840" w:code="1"/>
          <w:pgMar w:top="950" w:right="1440" w:bottom="1080" w:left="1440" w:header="576" w:footer="720" w:gutter="0"/>
          <w:cols w:space="720"/>
          <w:titlePg/>
          <w:docGrid w:linePitch="360"/>
        </w:sectPr>
      </w:pPr>
    </w:p>
    <w:p w14:paraId="5999616D" w14:textId="734BA088" w:rsidR="0073439C" w:rsidRDefault="0073439C" w:rsidP="0073439C">
      <w:pPr>
        <w:pStyle w:val="TextLeft"/>
        <w:numPr>
          <w:ilvl w:val="0"/>
          <w:numId w:val="14"/>
        </w:numPr>
        <w:jc w:val="left"/>
      </w:pPr>
      <w:r>
        <w:t xml:space="preserve">ICBO Building Certification                    </w:t>
      </w:r>
    </w:p>
    <w:p w14:paraId="6C3B86A9" w14:textId="77777777" w:rsidR="0073439C" w:rsidRDefault="0073439C" w:rsidP="0073439C">
      <w:pPr>
        <w:pStyle w:val="TextLeft"/>
        <w:numPr>
          <w:ilvl w:val="0"/>
          <w:numId w:val="14"/>
        </w:numPr>
        <w:jc w:val="left"/>
      </w:pPr>
      <w:r>
        <w:t xml:space="preserve">ICBO Plumbing Certification   </w:t>
      </w:r>
    </w:p>
    <w:p w14:paraId="42A9E918" w14:textId="77777777" w:rsidR="0073439C" w:rsidRDefault="0073439C" w:rsidP="0073439C">
      <w:pPr>
        <w:pStyle w:val="TextLeft"/>
        <w:numPr>
          <w:ilvl w:val="0"/>
          <w:numId w:val="14"/>
        </w:numPr>
        <w:jc w:val="left"/>
      </w:pPr>
      <w:r>
        <w:t xml:space="preserve">ICBO Mechanical Certification  </w:t>
      </w:r>
    </w:p>
    <w:p w14:paraId="0B60268C" w14:textId="77777777" w:rsidR="0073439C" w:rsidRPr="00AE114F" w:rsidRDefault="0073439C" w:rsidP="0073439C">
      <w:pPr>
        <w:pStyle w:val="TextLeft"/>
        <w:numPr>
          <w:ilvl w:val="0"/>
          <w:numId w:val="14"/>
        </w:numPr>
        <w:jc w:val="left"/>
        <w:rPr>
          <w:szCs w:val="22"/>
        </w:rPr>
      </w:pPr>
      <w:r w:rsidRPr="00AE114F">
        <w:rPr>
          <w:szCs w:val="22"/>
        </w:rPr>
        <w:t xml:space="preserve">ICBO/ICC State Licensed Inspector                          </w:t>
      </w:r>
    </w:p>
    <w:p w14:paraId="02B380C3" w14:textId="77777777" w:rsidR="0073439C" w:rsidRDefault="0073439C" w:rsidP="0073439C">
      <w:pPr>
        <w:pStyle w:val="TextLeft"/>
        <w:numPr>
          <w:ilvl w:val="0"/>
          <w:numId w:val="14"/>
        </w:numPr>
        <w:jc w:val="left"/>
      </w:pPr>
      <w:r>
        <w:t>Combination Unlimited Inspector</w:t>
      </w:r>
    </w:p>
    <w:p w14:paraId="3B5F5949" w14:textId="77777777" w:rsidR="0073439C" w:rsidRDefault="0073439C" w:rsidP="0073439C">
      <w:pPr>
        <w:pStyle w:val="TextLeft"/>
        <w:numPr>
          <w:ilvl w:val="0"/>
          <w:numId w:val="14"/>
        </w:numPr>
        <w:jc w:val="left"/>
      </w:pPr>
      <w:r>
        <w:t>Residential Electrical Certification</w:t>
      </w:r>
    </w:p>
    <w:p w14:paraId="53F111F3" w14:textId="77777777" w:rsidR="0073439C" w:rsidRDefault="0073439C" w:rsidP="0073439C">
      <w:pPr>
        <w:pStyle w:val="TextLeft"/>
        <w:numPr>
          <w:ilvl w:val="0"/>
          <w:numId w:val="14"/>
        </w:numPr>
        <w:jc w:val="left"/>
      </w:pPr>
      <w:r>
        <w:t xml:space="preserve">Building Plans Certified           </w:t>
      </w:r>
    </w:p>
    <w:p w14:paraId="25C898BB" w14:textId="71A40192" w:rsidR="0073439C" w:rsidRDefault="0073439C" w:rsidP="0062312F">
      <w:pPr>
        <w:pStyle w:val="TextLeft"/>
        <w:numPr>
          <w:ilvl w:val="0"/>
          <w:numId w:val="14"/>
        </w:numPr>
        <w:jc w:val="left"/>
        <w:sectPr w:rsidR="0073439C" w:rsidSect="0073439C">
          <w:type w:val="continuous"/>
          <w:pgSz w:w="12240" w:h="15840" w:code="1"/>
          <w:pgMar w:top="950" w:right="1440" w:bottom="1080" w:left="1440" w:header="576" w:footer="720" w:gutter="0"/>
          <w:cols w:num="2" w:space="720"/>
          <w:titlePg/>
          <w:docGrid w:linePitch="360"/>
        </w:sectPr>
      </w:pPr>
      <w:r>
        <w:t>Chief Building Official (CBO)</w:t>
      </w:r>
    </w:p>
    <w:p w14:paraId="5BF12E52" w14:textId="77777777" w:rsidR="0073439C" w:rsidRDefault="0073439C" w:rsidP="006E1507"/>
    <w:p w14:paraId="6F473C4B" w14:textId="6FAA12D9" w:rsidR="00B51D1B" w:rsidRPr="006E1507" w:rsidRDefault="00B51D1B" w:rsidP="006E1507"/>
    <w:sectPr w:rsidR="00B51D1B" w:rsidRPr="006E1507" w:rsidSect="0073439C">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BFD" w14:textId="77777777" w:rsidR="00A36E07" w:rsidRDefault="00A36E07" w:rsidP="0068194B">
      <w:r>
        <w:separator/>
      </w:r>
    </w:p>
    <w:p w14:paraId="3A089E67" w14:textId="77777777" w:rsidR="00A36E07" w:rsidRDefault="00A36E07"/>
    <w:p w14:paraId="77B1B8EB" w14:textId="77777777" w:rsidR="00A36E07" w:rsidRDefault="00A36E07"/>
  </w:endnote>
  <w:endnote w:type="continuationSeparator" w:id="0">
    <w:p w14:paraId="1C743DAB" w14:textId="77777777" w:rsidR="00A36E07" w:rsidRDefault="00A36E07" w:rsidP="0068194B">
      <w:r>
        <w:continuationSeparator/>
      </w:r>
    </w:p>
    <w:p w14:paraId="326E81FE" w14:textId="77777777" w:rsidR="00A36E07" w:rsidRDefault="00A36E07"/>
    <w:p w14:paraId="547DC1F1" w14:textId="77777777" w:rsidR="00A36E07" w:rsidRDefault="00A3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77061313"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BD1A" w14:textId="77777777" w:rsidR="00A36E07" w:rsidRDefault="00A36E07" w:rsidP="0068194B">
      <w:r>
        <w:separator/>
      </w:r>
    </w:p>
    <w:p w14:paraId="690D79F7" w14:textId="77777777" w:rsidR="00A36E07" w:rsidRDefault="00A36E07"/>
    <w:p w14:paraId="450CEBAC" w14:textId="77777777" w:rsidR="00A36E07" w:rsidRDefault="00A36E07"/>
  </w:footnote>
  <w:footnote w:type="continuationSeparator" w:id="0">
    <w:p w14:paraId="476E3CE1" w14:textId="77777777" w:rsidR="00A36E07" w:rsidRDefault="00A36E07" w:rsidP="0068194B">
      <w:r>
        <w:continuationSeparator/>
      </w:r>
    </w:p>
    <w:p w14:paraId="6B225C60" w14:textId="77777777" w:rsidR="00A36E07" w:rsidRDefault="00A36E07"/>
    <w:p w14:paraId="203ECA82" w14:textId="77777777" w:rsidR="00A36E07" w:rsidRDefault="00A36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5CB"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310CC15" wp14:editId="667227C1">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A7FB0A8"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FC6523F"/>
    <w:multiLevelType w:val="hybridMultilevel"/>
    <w:tmpl w:val="C16A7176"/>
    <w:lvl w:ilvl="0" w:tplc="409299D8">
      <w:start w:val="1"/>
      <w:numFmt w:val="bullet"/>
      <w:lvlText w:val=""/>
      <w:lvlJc w:val="left"/>
      <w:pPr>
        <w:ind w:left="720" w:hanging="360"/>
      </w:pPr>
      <w:rPr>
        <w:rFonts w:ascii="Symbol" w:hAnsi="Symbol" w:hint="default"/>
        <w:color w:val="1D824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9C"/>
    <w:rsid w:val="000001EF"/>
    <w:rsid w:val="00007322"/>
    <w:rsid w:val="00007728"/>
    <w:rsid w:val="00024584"/>
    <w:rsid w:val="00024730"/>
    <w:rsid w:val="00055E95"/>
    <w:rsid w:val="0007021F"/>
    <w:rsid w:val="000B2BA5"/>
    <w:rsid w:val="000F2F8C"/>
    <w:rsid w:val="0010006E"/>
    <w:rsid w:val="001045A8"/>
    <w:rsid w:val="00114A91"/>
    <w:rsid w:val="00121AFF"/>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6BB"/>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1E54"/>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15654"/>
    <w:rsid w:val="007273B7"/>
    <w:rsid w:val="00733E0A"/>
    <w:rsid w:val="0073439C"/>
    <w:rsid w:val="0074403D"/>
    <w:rsid w:val="00746D44"/>
    <w:rsid w:val="007538DC"/>
    <w:rsid w:val="00757803"/>
    <w:rsid w:val="0079206B"/>
    <w:rsid w:val="00796076"/>
    <w:rsid w:val="007C0566"/>
    <w:rsid w:val="007C606B"/>
    <w:rsid w:val="007C72A8"/>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E07"/>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5ECA"/>
    <w:rsid w:val="00C779DA"/>
    <w:rsid w:val="00C814F7"/>
    <w:rsid w:val="00C950A0"/>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A6C07"/>
  <w15:chartTrackingRefBased/>
  <w15:docId w15:val="{5D1ECE29-D421-4180-9BC5-6C7A0587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TextLeft">
    <w:name w:val="TextLeft"/>
    <w:basedOn w:val="Normal"/>
    <w:next w:val="Normal"/>
    <w:uiPriority w:val="4"/>
    <w:qFormat/>
    <w:rsid w:val="0073439C"/>
    <w:pPr>
      <w:spacing w:line="288" w:lineRule="auto"/>
      <w:jc w:val="right"/>
    </w:pPr>
    <w:rPr>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xwell\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8579F577B4738AE02BA2E15E3E20B"/>
        <w:category>
          <w:name w:val="General"/>
          <w:gallery w:val="placeholder"/>
        </w:category>
        <w:types>
          <w:type w:val="bbPlcHdr"/>
        </w:types>
        <w:behaviors>
          <w:behavior w:val="content"/>
        </w:behaviors>
        <w:guid w:val="{F39A3E22-497C-4E35-B194-79D93C7B379B}"/>
      </w:docPartPr>
      <w:docPartBody>
        <w:p w:rsidR="00A36C74" w:rsidRDefault="00765528" w:rsidP="00765528">
          <w:pPr>
            <w:pStyle w:val="8A48579F577B4738AE02BA2E15E3E20B"/>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28"/>
    <w:rsid w:val="00765528"/>
    <w:rsid w:val="00780327"/>
    <w:rsid w:val="00856F3D"/>
    <w:rsid w:val="00A3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Pr>
      <w:b/>
      <w:caps w:val="0"/>
      <w:smallCaps/>
      <w:color w:val="595959" w:themeColor="text1" w:themeTint="A6"/>
    </w:rPr>
  </w:style>
  <w:style w:type="paragraph" w:customStyle="1" w:styleId="8A48579F577B4738AE02BA2E15E3E20B">
    <w:name w:val="8A48579F577B4738AE02BA2E15E3E20B"/>
    <w:rsid w:val="0076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Jolene Ford</cp:lastModifiedBy>
  <cp:revision>2</cp:revision>
  <cp:lastPrinted>2021-04-29T20:36:00Z</cp:lastPrinted>
  <dcterms:created xsi:type="dcterms:W3CDTF">2021-05-04T23:16:00Z</dcterms:created>
  <dcterms:modified xsi:type="dcterms:W3CDTF">2021-05-04T23:16:00Z</dcterms:modified>
  <cp:category/>
</cp:coreProperties>
</file>