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2C9D" w14:textId="77777777" w:rsidR="002D7F6F" w:rsidRPr="002D7F6F" w:rsidRDefault="002D7F6F" w:rsidP="002D7F6F">
      <w:pPr>
        <w:shd w:val="clear" w:color="auto" w:fill="FFFFFF"/>
        <w:spacing w:after="0" w:line="240" w:lineRule="auto"/>
        <w:rPr>
          <w:rFonts w:ascii="Arial" w:eastAsia="Times New Roman" w:hAnsi="Arial" w:cs="Arial"/>
          <w:color w:val="500050"/>
          <w:sz w:val="24"/>
          <w:szCs w:val="24"/>
        </w:rPr>
      </w:pPr>
      <w:r w:rsidRPr="002D7F6F">
        <w:rPr>
          <w:rFonts w:ascii="Arial" w:eastAsia="Times New Roman" w:hAnsi="Arial" w:cs="Arial"/>
          <w:color w:val="500050"/>
          <w:sz w:val="24"/>
          <w:szCs w:val="24"/>
        </w:rPr>
        <w:t xml:space="preserve">Jordan Tryon is a digital marketing professional with 3 years of hands-on marketing experience, specializing in web analytics, digital strategy, and content management. His first job in digital marketing started in 2015 at an advertising network for bloggers, where he learned the fundamentals of content, social media, and blog management. After one year at the ad network, Jordan began a sales career at KSL in the Classifieds selling advertising and utility to local businesses in Utah. He was notably recognized several times for exceeding budgets and overall sales. Jordan left the sales job to pursue a career in marketing while finishing his Marketing bachelor's at Weber State University. He was the Digital Marketing and Content Manager at Access RV in North Salt Lake City until </w:t>
      </w:r>
      <w:proofErr w:type="spellStart"/>
      <w:r w:rsidRPr="002D7F6F">
        <w:rPr>
          <w:rFonts w:ascii="Arial" w:eastAsia="Times New Roman" w:hAnsi="Arial" w:cs="Arial"/>
          <w:color w:val="500050"/>
          <w:sz w:val="24"/>
          <w:szCs w:val="24"/>
        </w:rPr>
        <w:t>Bish's</w:t>
      </w:r>
      <w:proofErr w:type="spellEnd"/>
      <w:r w:rsidRPr="002D7F6F">
        <w:rPr>
          <w:rFonts w:ascii="Arial" w:eastAsia="Times New Roman" w:hAnsi="Arial" w:cs="Arial"/>
          <w:color w:val="500050"/>
          <w:sz w:val="24"/>
          <w:szCs w:val="24"/>
        </w:rPr>
        <w:t xml:space="preserve"> RV acquired it in 2021 and then left to pursue other opportunities and continue his education.</w:t>
      </w:r>
    </w:p>
    <w:p w14:paraId="5B0167AA" w14:textId="77777777" w:rsidR="002D7F6F" w:rsidRPr="002D7F6F" w:rsidRDefault="002D7F6F" w:rsidP="002D7F6F">
      <w:pPr>
        <w:shd w:val="clear" w:color="auto" w:fill="FFFFFF"/>
        <w:spacing w:after="0" w:line="240" w:lineRule="auto"/>
        <w:rPr>
          <w:rFonts w:ascii="Arial" w:eastAsia="Times New Roman" w:hAnsi="Arial" w:cs="Arial"/>
          <w:color w:val="500050"/>
          <w:sz w:val="24"/>
          <w:szCs w:val="24"/>
        </w:rPr>
      </w:pPr>
    </w:p>
    <w:p w14:paraId="5FF2BC6C" w14:textId="77777777" w:rsidR="002D7F6F" w:rsidRPr="002D7F6F" w:rsidRDefault="002D7F6F" w:rsidP="002D7F6F">
      <w:pPr>
        <w:shd w:val="clear" w:color="auto" w:fill="FFFFFF"/>
        <w:spacing w:after="0" w:line="240" w:lineRule="auto"/>
        <w:rPr>
          <w:rFonts w:ascii="Arial" w:eastAsia="Times New Roman" w:hAnsi="Arial" w:cs="Arial"/>
          <w:color w:val="500050"/>
          <w:sz w:val="24"/>
          <w:szCs w:val="24"/>
        </w:rPr>
      </w:pPr>
      <w:r w:rsidRPr="002D7F6F">
        <w:rPr>
          <w:rFonts w:ascii="Arial" w:eastAsia="Times New Roman" w:hAnsi="Arial" w:cs="Arial"/>
          <w:color w:val="500050"/>
          <w:sz w:val="24"/>
          <w:szCs w:val="24"/>
        </w:rPr>
        <w:t xml:space="preserve">Jordan is certified by Google for its Google Ads, Analytics, and Tag Manager. He is also experienced in the business analytics software </w:t>
      </w:r>
      <w:proofErr w:type="spellStart"/>
      <w:r w:rsidRPr="002D7F6F">
        <w:rPr>
          <w:rFonts w:ascii="Arial" w:eastAsia="Times New Roman" w:hAnsi="Arial" w:cs="Arial"/>
          <w:color w:val="500050"/>
          <w:sz w:val="24"/>
          <w:szCs w:val="24"/>
        </w:rPr>
        <w:t>Knime</w:t>
      </w:r>
      <w:proofErr w:type="spellEnd"/>
      <w:r w:rsidRPr="002D7F6F">
        <w:rPr>
          <w:rFonts w:ascii="Arial" w:eastAsia="Times New Roman" w:hAnsi="Arial" w:cs="Arial"/>
          <w:color w:val="500050"/>
          <w:sz w:val="24"/>
          <w:szCs w:val="24"/>
        </w:rPr>
        <w:t>, Tableau, and Excel. His time at KSL.com gave him hands-on experience in digital display, programmatic, and website utility. As an account manager for 40+ businesses, his primary concern has always been achieving success for the client through matching the correct products to buyers and partnering with marketing professionals to increase his client's success. When he moved into the position at Access RV, he gained a greater respect for the fundamental principles and exceeded the owners' expectations in every way.</w:t>
      </w:r>
    </w:p>
    <w:p w14:paraId="0E557BB0" w14:textId="77777777" w:rsidR="007D1185" w:rsidRDefault="002D7F6F"/>
    <w:sectPr w:rsidR="007D1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6F"/>
    <w:rsid w:val="002D7F6F"/>
    <w:rsid w:val="00396D55"/>
    <w:rsid w:val="0064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60FC"/>
  <w15:chartTrackingRefBased/>
  <w15:docId w15:val="{DE9D2594-E7DE-413E-BFCD-AD2A5287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60127">
      <w:bodyDiv w:val="1"/>
      <w:marLeft w:val="0"/>
      <w:marRight w:val="0"/>
      <w:marTop w:val="0"/>
      <w:marBottom w:val="0"/>
      <w:divBdr>
        <w:top w:val="none" w:sz="0" w:space="0" w:color="auto"/>
        <w:left w:val="none" w:sz="0" w:space="0" w:color="auto"/>
        <w:bottom w:val="none" w:sz="0" w:space="0" w:color="auto"/>
        <w:right w:val="none" w:sz="0" w:space="0" w:color="auto"/>
      </w:divBdr>
      <w:divsChild>
        <w:div w:id="1516261625">
          <w:marLeft w:val="0"/>
          <w:marRight w:val="0"/>
          <w:marTop w:val="0"/>
          <w:marBottom w:val="0"/>
          <w:divBdr>
            <w:top w:val="none" w:sz="0" w:space="0" w:color="auto"/>
            <w:left w:val="none" w:sz="0" w:space="0" w:color="auto"/>
            <w:bottom w:val="none" w:sz="0" w:space="0" w:color="auto"/>
            <w:right w:val="none" w:sz="0" w:space="0" w:color="auto"/>
          </w:divBdr>
        </w:div>
        <w:div w:id="1924872573">
          <w:marLeft w:val="0"/>
          <w:marRight w:val="0"/>
          <w:marTop w:val="0"/>
          <w:marBottom w:val="0"/>
          <w:divBdr>
            <w:top w:val="none" w:sz="0" w:space="0" w:color="auto"/>
            <w:left w:val="none" w:sz="0" w:space="0" w:color="auto"/>
            <w:bottom w:val="none" w:sz="0" w:space="0" w:color="auto"/>
            <w:right w:val="none" w:sz="0" w:space="0" w:color="auto"/>
          </w:divBdr>
        </w:div>
        <w:div w:id="245112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Ford</dc:creator>
  <cp:keywords/>
  <dc:description/>
  <cp:lastModifiedBy>Jolene Ford</cp:lastModifiedBy>
  <cp:revision>1</cp:revision>
  <dcterms:created xsi:type="dcterms:W3CDTF">2021-05-26T17:19:00Z</dcterms:created>
  <dcterms:modified xsi:type="dcterms:W3CDTF">2021-05-26T17:21:00Z</dcterms:modified>
</cp:coreProperties>
</file>